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A" w:rsidRPr="002253BA" w:rsidRDefault="002253BA" w:rsidP="00225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  <w:bookmarkStart w:id="0" w:name="_GoBack"/>
      <w:bookmarkEnd w:id="0"/>
      <w:r w:rsidRPr="002253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Итоги реализации государственных программ Алтайского края</w:t>
      </w:r>
      <w:r w:rsidRPr="002253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 сфере развития агропромышленного комплекса и сельских территорий</w:t>
      </w:r>
    </w:p>
    <w:p w:rsidR="002253BA" w:rsidRPr="002253BA" w:rsidRDefault="002253BA" w:rsidP="00225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53BA" w:rsidRDefault="002253BA" w:rsidP="00225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Сельскохозяйственная отрасль в крае формирует более 16% валового регионального продукта. </w:t>
      </w:r>
      <w:r w:rsidRPr="002253BA">
        <w:rPr>
          <w:rFonts w:ascii="Times New Roman" w:eastAsia="Calibri" w:hAnsi="Times New Roman" w:cs="Times New Roman"/>
          <w:sz w:val="28"/>
          <w:szCs w:val="28"/>
        </w:rPr>
        <w:t>А</w:t>
      </w:r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грарный потенциал региона позволяет в полном объеме обеспечить внутренний спрос практически на все основные виды продовольственной продукции.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интенсификации процесса производства, основанного на техническом перевооружении, модернизации производственных мощностей, регион за последние годы не только сохранил статус одного из ведущих сельскохозяйственных регионов страны, но и существенно нарастил свой производственный потенциал, завоевал более высокие позиции в общероссийском рейтинге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3BA" w:rsidRPr="002253BA" w:rsidRDefault="002253BA" w:rsidP="00225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BA" w:rsidRPr="002253BA" w:rsidRDefault="002253BA" w:rsidP="00225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3B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Место и доля Алтайского края в общероссийском и сибирском производстве основных видов сельскохозяйственной продукции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1157"/>
        <w:gridCol w:w="1172"/>
        <w:gridCol w:w="1156"/>
        <w:gridCol w:w="1333"/>
        <w:gridCol w:w="1083"/>
        <w:gridCol w:w="1156"/>
      </w:tblGrid>
      <w:tr w:rsidR="002253BA" w:rsidRPr="002253BA" w:rsidTr="009E17EE">
        <w:trPr>
          <w:trHeight w:val="315"/>
        </w:trPr>
        <w:tc>
          <w:tcPr>
            <w:tcW w:w="1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Вид продукции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Доля в общероссийском производстве, %</w:t>
            </w:r>
          </w:p>
        </w:tc>
        <w:tc>
          <w:tcPr>
            <w:tcW w:w="13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 среди регионов РФ</w:t>
            </w:r>
          </w:p>
        </w:tc>
        <w:tc>
          <w:tcPr>
            <w:tcW w:w="11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Место среди регионов СФО</w:t>
            </w:r>
          </w:p>
        </w:tc>
      </w:tr>
      <w:tr w:rsidR="002253BA" w:rsidRPr="002253BA" w:rsidTr="009E17EE">
        <w:trPr>
          <w:trHeight w:val="615"/>
        </w:trPr>
        <w:tc>
          <w:tcPr>
            <w:tcW w:w="1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2010 – 2014 гг.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2010 – 2014 гг.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2010 – 2014 гг.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 год</w:t>
            </w:r>
          </w:p>
        </w:tc>
      </w:tr>
      <w:tr w:rsidR="002253BA" w:rsidRPr="002253BA" w:rsidTr="009E17EE">
        <w:trPr>
          <w:trHeight w:val="9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Зерновые и зернобобовые культуры – всего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т. ч.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320756">
            <w:pPr>
              <w:spacing w:after="0" w:line="315" w:lineRule="atLeast"/>
              <w:ind w:left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пшеница яровая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320756">
            <w:pPr>
              <w:spacing w:after="0" w:line="315" w:lineRule="atLeast"/>
              <w:ind w:left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320756">
            <w:pPr>
              <w:spacing w:after="0" w:line="315" w:lineRule="atLeast"/>
              <w:ind w:left="2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Льноволокно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253BA" w:rsidRPr="002253BA" w:rsidTr="009E17EE">
        <w:trPr>
          <w:trHeight w:val="6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Скот и птица в живом весе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253BA" w:rsidRPr="002253BA" w:rsidTr="009E17EE">
        <w:trPr>
          <w:trHeight w:val="315"/>
        </w:trPr>
        <w:tc>
          <w:tcPr>
            <w:tcW w:w="1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53BA" w:rsidRPr="002253BA" w:rsidRDefault="002253BA" w:rsidP="002253B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 сельском хозяйстве края отмечается положительная динамика развития. За январь – август индекс производства продукции сельского хозяйства составил 106,1%. По итогам года индекс производства оценивается в пределах 105,4%, что во многом определяется состоянием подотрасли растениеводства. </w:t>
      </w:r>
    </w:p>
    <w:p w:rsidR="00B45C5E" w:rsidRPr="00C33836" w:rsidRDefault="00B45C5E" w:rsidP="0062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836">
        <w:rPr>
          <w:rFonts w:ascii="Times New Roman" w:hAnsi="Times New Roman" w:cs="Times New Roman"/>
          <w:sz w:val="28"/>
        </w:rPr>
        <w:lastRenderedPageBreak/>
        <w:t>Уборка зерновых и зернобобовых культур в крае почти повсеместно завершена. По оперативным данным валовой сбор зерна в бункерном весе составляет свыше 5 млн. тонн, в том числе пшениц</w:t>
      </w:r>
      <w:r w:rsidR="00142DA9" w:rsidRPr="00C33836">
        <w:rPr>
          <w:rFonts w:ascii="Times New Roman" w:hAnsi="Times New Roman" w:cs="Times New Roman"/>
          <w:sz w:val="28"/>
        </w:rPr>
        <w:t>ы</w:t>
      </w:r>
      <w:r w:rsidRPr="00C33836">
        <w:rPr>
          <w:rFonts w:ascii="Times New Roman" w:hAnsi="Times New Roman" w:cs="Times New Roman"/>
          <w:sz w:val="28"/>
        </w:rPr>
        <w:t xml:space="preserve"> – 2,9 млн. тонн.</w:t>
      </w:r>
      <w:r w:rsidR="00621989" w:rsidRPr="00C33836">
        <w:rPr>
          <w:rFonts w:ascii="Times New Roman" w:hAnsi="Times New Roman" w:cs="Times New Roman"/>
          <w:sz w:val="28"/>
        </w:rPr>
        <w:t xml:space="preserve"> </w:t>
      </w:r>
      <w:r w:rsidR="00142DA9" w:rsidRPr="00C33836">
        <w:rPr>
          <w:rFonts w:ascii="Times New Roman" w:hAnsi="Times New Roman" w:cs="Times New Roman"/>
          <w:sz w:val="28"/>
          <w:szCs w:val="32"/>
        </w:rPr>
        <w:t xml:space="preserve">Также </w:t>
      </w:r>
      <w:r w:rsidR="00600674" w:rsidRPr="00C33836">
        <w:rPr>
          <w:rFonts w:ascii="Times New Roman" w:hAnsi="Times New Roman" w:cs="Times New Roman"/>
          <w:sz w:val="28"/>
          <w:szCs w:val="32"/>
        </w:rPr>
        <w:t xml:space="preserve">полностью </w:t>
      </w:r>
      <w:r w:rsidR="00142DA9" w:rsidRPr="00C33836">
        <w:rPr>
          <w:rFonts w:ascii="Times New Roman" w:hAnsi="Times New Roman" w:cs="Times New Roman"/>
          <w:sz w:val="28"/>
          <w:szCs w:val="32"/>
        </w:rPr>
        <w:t>у</w:t>
      </w:r>
      <w:r w:rsidRPr="00C33836">
        <w:rPr>
          <w:rFonts w:ascii="Times New Roman" w:hAnsi="Times New Roman" w:cs="Times New Roman"/>
          <w:sz w:val="28"/>
          <w:szCs w:val="32"/>
        </w:rPr>
        <w:t>браны лён, рапс и другие сельскохозяйственные культуры.</w:t>
      </w:r>
    </w:p>
    <w:p w:rsidR="00142DA9" w:rsidRPr="00C33836" w:rsidRDefault="00142DA9" w:rsidP="0014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33836">
        <w:rPr>
          <w:rFonts w:ascii="Times New Roman" w:hAnsi="Times New Roman" w:cs="Times New Roman"/>
          <w:sz w:val="28"/>
          <w:szCs w:val="32"/>
        </w:rPr>
        <w:t xml:space="preserve">В настоящее время продолжается </w:t>
      </w:r>
      <w:r w:rsidR="00600674" w:rsidRPr="00C33836">
        <w:rPr>
          <w:rFonts w:ascii="Times New Roman" w:hAnsi="Times New Roman" w:cs="Times New Roman"/>
          <w:sz w:val="28"/>
          <w:szCs w:val="32"/>
        </w:rPr>
        <w:t xml:space="preserve">работа по </w:t>
      </w:r>
      <w:r w:rsidRPr="00C33836">
        <w:rPr>
          <w:rFonts w:ascii="Times New Roman" w:hAnsi="Times New Roman" w:cs="Times New Roman"/>
          <w:sz w:val="28"/>
          <w:szCs w:val="32"/>
        </w:rPr>
        <w:t>уборк</w:t>
      </w:r>
      <w:r w:rsidR="00600674" w:rsidRPr="00C33836">
        <w:rPr>
          <w:rFonts w:ascii="Times New Roman" w:hAnsi="Times New Roman" w:cs="Times New Roman"/>
          <w:sz w:val="28"/>
          <w:szCs w:val="32"/>
        </w:rPr>
        <w:t>е</w:t>
      </w:r>
      <w:r w:rsidRPr="00C33836">
        <w:rPr>
          <w:rFonts w:ascii="Times New Roman" w:hAnsi="Times New Roman" w:cs="Times New Roman"/>
          <w:sz w:val="28"/>
          <w:szCs w:val="32"/>
        </w:rPr>
        <w:t xml:space="preserve"> подсолнечника и сахарной свёклы. По состоянию на 10</w:t>
      </w:r>
      <w:r w:rsidR="00C33836">
        <w:rPr>
          <w:rFonts w:ascii="Times New Roman" w:hAnsi="Times New Roman" w:cs="Times New Roman"/>
          <w:sz w:val="28"/>
          <w:szCs w:val="32"/>
        </w:rPr>
        <w:t xml:space="preserve"> октября </w:t>
      </w:r>
      <w:r w:rsidRPr="00C33836">
        <w:rPr>
          <w:rFonts w:ascii="Times New Roman" w:hAnsi="Times New Roman" w:cs="Times New Roman"/>
          <w:sz w:val="28"/>
          <w:szCs w:val="32"/>
        </w:rPr>
        <w:t xml:space="preserve">2016 подсолнечник обмолочен на </w:t>
      </w:r>
      <w:r w:rsidR="00600674" w:rsidRPr="00C33836">
        <w:rPr>
          <w:rFonts w:ascii="Times New Roman" w:hAnsi="Times New Roman" w:cs="Times New Roman"/>
          <w:sz w:val="28"/>
          <w:szCs w:val="32"/>
        </w:rPr>
        <w:t xml:space="preserve">194,2 </w:t>
      </w:r>
      <w:r w:rsidRPr="00C33836">
        <w:rPr>
          <w:rFonts w:ascii="Times New Roman" w:hAnsi="Times New Roman" w:cs="Times New Roman"/>
          <w:sz w:val="28"/>
          <w:szCs w:val="32"/>
        </w:rPr>
        <w:t>тыс. га (</w:t>
      </w:r>
      <w:r w:rsidR="00600674" w:rsidRPr="00C33836">
        <w:rPr>
          <w:rFonts w:ascii="Times New Roman" w:hAnsi="Times New Roman" w:cs="Times New Roman"/>
          <w:sz w:val="28"/>
          <w:szCs w:val="32"/>
        </w:rPr>
        <w:t>30</w:t>
      </w:r>
      <w:r w:rsidRPr="00C33836">
        <w:rPr>
          <w:rFonts w:ascii="Times New Roman" w:hAnsi="Times New Roman" w:cs="Times New Roman"/>
          <w:sz w:val="28"/>
          <w:szCs w:val="32"/>
        </w:rPr>
        <w:t>%), намолочено</w:t>
      </w:r>
      <w:r w:rsidR="00600674" w:rsidRPr="00C33836">
        <w:rPr>
          <w:rFonts w:ascii="Times New Roman" w:hAnsi="Times New Roman" w:cs="Times New Roman"/>
          <w:sz w:val="28"/>
          <w:szCs w:val="32"/>
        </w:rPr>
        <w:t xml:space="preserve"> 200,0</w:t>
      </w:r>
      <w:r w:rsidRPr="00C33836">
        <w:rPr>
          <w:rFonts w:ascii="Times New Roman" w:hAnsi="Times New Roman" w:cs="Times New Roman"/>
          <w:sz w:val="28"/>
          <w:szCs w:val="32"/>
        </w:rPr>
        <w:t xml:space="preserve"> тыс. тонн семян; сахарная свёкла убрана на </w:t>
      </w:r>
      <w:r w:rsidR="00E878C9" w:rsidRPr="00C33836">
        <w:rPr>
          <w:rFonts w:ascii="Times New Roman" w:hAnsi="Times New Roman" w:cs="Times New Roman"/>
          <w:sz w:val="28"/>
          <w:szCs w:val="32"/>
        </w:rPr>
        <w:t>площади порядка 15,0</w:t>
      </w:r>
      <w:r w:rsidR="00600674" w:rsidRPr="00C33836">
        <w:rPr>
          <w:rFonts w:ascii="Times New Roman" w:hAnsi="Times New Roman" w:cs="Times New Roman"/>
          <w:sz w:val="28"/>
          <w:szCs w:val="32"/>
        </w:rPr>
        <w:t xml:space="preserve"> </w:t>
      </w:r>
      <w:r w:rsidRPr="00C33836">
        <w:rPr>
          <w:rFonts w:ascii="Times New Roman" w:hAnsi="Times New Roman" w:cs="Times New Roman"/>
          <w:sz w:val="28"/>
          <w:szCs w:val="32"/>
        </w:rPr>
        <w:t>тыс. га (</w:t>
      </w:r>
      <w:r w:rsidR="00600674" w:rsidRPr="00C33836">
        <w:rPr>
          <w:rFonts w:ascii="Times New Roman" w:hAnsi="Times New Roman" w:cs="Times New Roman"/>
          <w:sz w:val="28"/>
          <w:szCs w:val="32"/>
        </w:rPr>
        <w:t>64</w:t>
      </w:r>
      <w:r w:rsidRPr="00C33836">
        <w:rPr>
          <w:rFonts w:ascii="Times New Roman" w:hAnsi="Times New Roman" w:cs="Times New Roman"/>
          <w:sz w:val="28"/>
          <w:szCs w:val="32"/>
        </w:rPr>
        <w:t xml:space="preserve">%), накопано </w:t>
      </w:r>
      <w:r w:rsidR="00600674" w:rsidRPr="00C33836">
        <w:rPr>
          <w:rFonts w:ascii="Times New Roman" w:hAnsi="Times New Roman" w:cs="Times New Roman"/>
          <w:sz w:val="28"/>
          <w:szCs w:val="32"/>
        </w:rPr>
        <w:t>691</w:t>
      </w:r>
      <w:r w:rsidRPr="00C33836">
        <w:rPr>
          <w:rFonts w:ascii="Times New Roman" w:hAnsi="Times New Roman" w:cs="Times New Roman"/>
          <w:sz w:val="28"/>
          <w:szCs w:val="32"/>
        </w:rPr>
        <w:t>,0 тыс. тонн корнеплодов, средняя урожайность составляет 4</w:t>
      </w:r>
      <w:r w:rsidR="00600674" w:rsidRPr="00C33836">
        <w:rPr>
          <w:rFonts w:ascii="Times New Roman" w:hAnsi="Times New Roman" w:cs="Times New Roman"/>
          <w:sz w:val="28"/>
          <w:szCs w:val="32"/>
        </w:rPr>
        <w:t>66</w:t>
      </w:r>
      <w:r w:rsidRPr="00C33836">
        <w:rPr>
          <w:rFonts w:ascii="Times New Roman" w:hAnsi="Times New Roman" w:cs="Times New Roman"/>
          <w:sz w:val="28"/>
          <w:szCs w:val="32"/>
        </w:rPr>
        <w:t xml:space="preserve"> ц/га (в 2015 году – 374</w:t>
      </w:r>
      <w:r w:rsidR="00E878C9" w:rsidRPr="00C33836">
        <w:rPr>
          <w:rFonts w:ascii="Times New Roman" w:hAnsi="Times New Roman" w:cs="Times New Roman"/>
          <w:sz w:val="28"/>
          <w:szCs w:val="32"/>
        </w:rPr>
        <w:t> </w:t>
      </w:r>
      <w:r w:rsidRPr="00C33836">
        <w:rPr>
          <w:rFonts w:ascii="Times New Roman" w:hAnsi="Times New Roman" w:cs="Times New Roman"/>
          <w:sz w:val="28"/>
          <w:szCs w:val="32"/>
        </w:rPr>
        <w:t xml:space="preserve">ц/га). </w:t>
      </w:r>
    </w:p>
    <w:p w:rsidR="00142DA9" w:rsidRPr="00C33836" w:rsidRDefault="00142DA9" w:rsidP="0014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края в полном объеме засыпали семена для проведения посевной</w:t>
      </w:r>
      <w:r w:rsidR="0060067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Выполнены намеченные объемы по севу озимых культур. Под урожай 2017 года посеяно 184 тыс. га</w:t>
      </w:r>
      <w:r w:rsidR="00387BF3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60067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147 тыс. га занимает озимая пшеница.</w:t>
      </w:r>
    </w:p>
    <w:p w:rsidR="00142DA9" w:rsidRPr="00C33836" w:rsidRDefault="00387BF3" w:rsidP="00B4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 в пересчете на условную голову заготовлено 26,7 центнеров кормовых единиц, с учётом остатков прошлого года обеспеченность корм</w:t>
      </w:r>
      <w:r w:rsidR="0060067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6E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E096E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,7%</w:t>
      </w:r>
      <w:r w:rsidR="0060067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потребности)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3BA" w:rsidRPr="00C33836" w:rsidRDefault="00CE096E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53BA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рожай зерна 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2253BA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устойчивое развитие отрасли на последующие периоды и полностью загрузит мощности мукомольной, комбикормовой, макаронной промышленности Алтайского края, а также крупяные производства.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итогам года индекс производства продукции растениеводства составит порядка 111%.</w:t>
      </w:r>
      <w:r w:rsidRPr="00225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развития растениеводческой отрасли обеспечивается внедрением интенсивной ресурсосберегающей технологии возделывания сельскохозяйственных культур, основными элементами которой являются техническая и технологическая модернизация сельскохозяйственного производства, использование высокоурожайных сортов и гибридов, системы защиты растений от вредных объектов, применение минеральных удобрений. Площадь использования таких высокоэффективных технологий в крае составляет в настоящее время более 3,5 млн. га. 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сентября 201</w:t>
      </w:r>
      <w:r w:rsidR="00C3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поголовье крупного рогатого скота в крае составило 833,5 тыс. голов, в том числе коров – 368,1 тыс. голов, свиней – 602,4 тыс. голов, овец и коз – 261,5 тыс. голов. За семь месяцев текущего года произведено 986,5 тыс. тонн молока, 150,3 тыс. тонн скота и птицы на убой в живом весе, 766,6</w:t>
      </w:r>
      <w:r w:rsidRPr="00225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штук яиц.</w:t>
      </w:r>
    </w:p>
    <w:p w:rsidR="002253BA" w:rsidRPr="002253BA" w:rsidRDefault="002253BA" w:rsidP="00225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целью </w:t>
      </w:r>
      <w:proofErr w:type="gramStart"/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обеспечения роста производства основных видов сельскохозяйственной продукции</w:t>
      </w:r>
      <w:proofErr w:type="gramEnd"/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продовольствия, повышения их конкурентоспособности на рынке края и содействия импортозамещению сельхозтоваропроизводителям предоставляется государственная поддержка.</w:t>
      </w:r>
    </w:p>
    <w:p w:rsid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развития сельского хозяйства в Алтайском крае реализуется комплекс программных документов. Среди них главенствующая роль принадлежит государственной программе «Развитие сельского хозяйства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Алтайского края» на 2013-2020 годы. </w:t>
      </w:r>
      <w:r w:rsidRPr="002253BA">
        <w:rPr>
          <w:rFonts w:ascii="Times New Roman" w:eastAsia="Calibri" w:hAnsi="Times New Roman" w:cs="Times New Roman"/>
          <w:sz w:val="28"/>
          <w:szCs w:val="28"/>
          <w:lang w:eastAsia="ru-RU"/>
        </w:rPr>
        <w:t>В текущем году объем государственной поддержки сельского хозяйства края из федерального бюджета составит порядка 3251 млн. рублей. Поддержка из регионального бюджета составит более 627 млн. рублей.</w:t>
      </w:r>
    </w:p>
    <w:p w:rsid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53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Виды и направления государственной поддержки сельхозтоваропроизводителей Алтайского края в 2016 году</w:t>
      </w:r>
    </w:p>
    <w:p w:rsid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BA" w:rsidRDefault="002253BA" w:rsidP="00225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3B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1FE3CAA" wp14:editId="516A2B23">
            <wp:extent cx="5943600" cy="43719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На реализацию государственной программы «Устойчивое развитие сельских территорий Алтайского края» на 2012 – 2020 годы планируется направить 521,8 млн. рублей, в том числе 208,1 млн. рублей (39,9% от общего объема) из федерального, 230,9 млн. рублей (44,2%) из краевого, 11,0 млн. рублей (2,1%) из местных бюджетов, 71,8 млн. рублей (13,8%) из внебюджетных источников. </w:t>
      </w:r>
      <w:proofErr w:type="gramEnd"/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  <w:lang w:eastAsia="ru-RU"/>
        </w:rPr>
        <w:t>В общей сложности поддержка сельского хозяйства и сельских территорий (из федерального и краевого бюджетов) составит порядка 4,3 млрд. рублей.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оперативности доведения средств государственной поддержки Алтайский край занимает лидирующие позиции среди регионов страны.</w:t>
      </w:r>
      <w:r w:rsidRPr="002253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2253BA">
        <w:rPr>
          <w:rFonts w:ascii="Times New Roman" w:eastAsia="Calibri" w:hAnsi="Times New Roman" w:cs="Times New Roman"/>
          <w:sz w:val="28"/>
          <w:szCs w:val="28"/>
        </w:rPr>
        <w:t>Свыше 70% средств федерального бюджета было доведено сельскохозяйственным предприятиям края до начала весенних полевых работ, что позволило обеспечить их своевременное проведение.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день почти в полном объёме перечислены получателям субсидии федерального бюджета: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растениеводства – 1 487,9 млн. рублей (98,2% от доведенного годового лимита);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животноводства – 743,3 млн. рублей (97,8% от доведенного годового лимита);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устойчивого развития сельских территорий – 203,8 млн. рублей федеральных средств (97,9% от доведенного годового лимита).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объёме доведены до получателей средства грантовой поддержки малых форм хозяйствования. На поддержку начинающих фермеров, развитие семейных животноводческих ферм на базе крестьянских (фермерских) хозяйств и сельскохозяйственной потребительской кооперации в Алтайском крае из федерального бюджета перечислено 166,4 млн. рублей.</w:t>
      </w:r>
    </w:p>
    <w:p w:rsidR="002253BA" w:rsidRPr="00C33836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компенсацию части банковской процентной ставки по привлеченным кредитам из федерального бюджета перечислено 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2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522,3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составляет порядка 6</w:t>
      </w:r>
      <w:r w:rsidR="001D742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лимита.</w:t>
      </w:r>
    </w:p>
    <w:p w:rsidR="002253BA" w:rsidRPr="00C33836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состоянию на </w:t>
      </w:r>
      <w:r w:rsidR="001D742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0581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24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C0581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C0581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сельского хозяйства и сельских территорий края из федерального бюджета перечислено 3</w:t>
      </w:r>
      <w:r w:rsidR="00AD3210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 123,7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млн. рублей, что составляет более 90% лимита на 2016 год. Из регионального бюджета направлено </w:t>
      </w:r>
      <w:r w:rsidR="00AD3210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521,4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 рублей (</w:t>
      </w:r>
      <w:r w:rsidR="00AD3210"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P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планируемого годового лимита).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поддержки </w:t>
      </w:r>
      <w:proofErr w:type="spellStart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сельхозтоваропро-изводителям</w:t>
      </w:r>
      <w:proofErr w:type="spellEnd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повышению их доходности и росту заработной платы работников отрасли. </w:t>
      </w:r>
    </w:p>
    <w:p w:rsidR="002253BA" w:rsidRPr="002253BA" w:rsidRDefault="002253BA" w:rsidP="0022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2008</w:t>
      </w:r>
      <w:r w:rsidR="005E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годы заработная плата в сельском хозяйстве края выросла более чем в 3 раза, составив 15 690 рублей. Заработная плата в отрасли превысила </w:t>
      </w:r>
      <w:proofErr w:type="gramStart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хозяйству в Сибирском федеральном округе на 6% (в 2008 году она составляла всего 78,5% от среднего значения по СФО). 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2015 года сельскохозяйственными организациями получен беспрецедентный объем чистой прибыли – более 9,8 млрд. рублей, уровень рентабельности сельскохозяйственных организаций края с учетом полученных субсидий сложился в пределах 23,2% (без учёта полученных субсидий – 15,3%). В прошедшем году сельскохозяйственные организации и фермерские хозяйства края в бюджеты всех уровней и внебюджетные фонды перечислили 6,2 млрд. рублей (1,06 рубля на 1 рубль господдержки). В расчете на 1 гектар сельскохозяйственных угодий сумма уплаченных налогов, сборов и обязательных платежей в 2015 году в сравнении с 2014 годом увеличилась на 23,5%. Повышение доходности предприятий способствует обновлению и модернизации материально-технической базы отрасли. Ежегодно на обновление основных фондов сельхозорганизации края направляют около 12 млрд. рублей.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последние пять лет на обновление парка сельскохозяйственной техники аграрии инвестировали 24,4 млрд. рублей. Приобретено более </w:t>
      </w:r>
      <w:r w:rsidRPr="002253BA">
        <w:rPr>
          <w:rFonts w:ascii="Times New Roman" w:eastAsia="Calibri" w:hAnsi="Times New Roman" w:cs="Times New Roman"/>
          <w:sz w:val="28"/>
          <w:szCs w:val="28"/>
        </w:rPr>
        <w:br/>
        <w:t xml:space="preserve">2300 тракторов, более 1500 зерно- и кормоуборочных комбайнов, а также иная техника и оборудование. Это позволило увеличить </w:t>
      </w:r>
      <w:proofErr w:type="spellStart"/>
      <w:r w:rsidRPr="002253BA">
        <w:rPr>
          <w:rFonts w:ascii="Times New Roman" w:eastAsia="Calibri" w:hAnsi="Times New Roman" w:cs="Times New Roman"/>
          <w:sz w:val="28"/>
          <w:szCs w:val="28"/>
        </w:rPr>
        <w:t>энергообес-печенность</w:t>
      </w:r>
      <w:proofErr w:type="spell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в расчете на 100 га до 143 </w:t>
      </w:r>
      <w:proofErr w:type="spellStart"/>
      <w:r w:rsidRPr="002253BA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., что на уровне среднероссийского показателя (по России – 150 </w:t>
      </w:r>
      <w:proofErr w:type="spellStart"/>
      <w:r w:rsidRPr="002253BA">
        <w:rPr>
          <w:rFonts w:ascii="Times New Roman" w:eastAsia="Calibri" w:hAnsi="Times New Roman" w:cs="Times New Roman"/>
          <w:sz w:val="28"/>
          <w:szCs w:val="28"/>
        </w:rPr>
        <w:t>л.</w:t>
      </w:r>
      <w:proofErr w:type="gramStart"/>
      <w:r w:rsidRPr="002253BA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proofErr w:type="gram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.). В </w:t>
      </w:r>
      <w:r w:rsidR="00C33836">
        <w:rPr>
          <w:rFonts w:ascii="Times New Roman" w:eastAsia="Calibri" w:hAnsi="Times New Roman" w:cs="Times New Roman"/>
          <w:sz w:val="28"/>
          <w:szCs w:val="28"/>
        </w:rPr>
        <w:t>I</w:t>
      </w: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полугодии </w:t>
      </w:r>
      <w:r w:rsidR="00C33836">
        <w:rPr>
          <w:rFonts w:ascii="Times New Roman" w:eastAsia="Calibri" w:hAnsi="Times New Roman" w:cs="Times New Roman"/>
          <w:sz w:val="28"/>
          <w:szCs w:val="28"/>
        </w:rPr>
        <w:t xml:space="preserve">2016 года </w:t>
      </w:r>
      <w:r w:rsidRPr="002253BA">
        <w:rPr>
          <w:rFonts w:ascii="Times New Roman" w:eastAsia="Calibri" w:hAnsi="Times New Roman" w:cs="Times New Roman"/>
          <w:sz w:val="28"/>
          <w:szCs w:val="28"/>
        </w:rPr>
        <w:t>аграрии приобрели технику на сумму 2,85 млрд. рублей.</w:t>
      </w:r>
    </w:p>
    <w:p w:rsid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Алтайский край входит в число регионов наиболее активно участвующих в реализации постановления Правительства </w:t>
      </w:r>
      <w:r w:rsidR="00C3383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Российской Федерации  от 27.12.2012 г. </w:t>
      </w:r>
      <w:r w:rsidRPr="002253B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№ 1432</w:t>
      </w:r>
      <w:r w:rsidR="00C3383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3836" w:rsidRPr="00C3383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 утверждении Правил предоставления субсидий производителям сельскохозяйственной техники»</w:t>
      </w:r>
      <w:r w:rsidRPr="002253BA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в рамках которого предоставляются субсидии производителям техники. </w:t>
      </w:r>
      <w:r w:rsidRPr="0022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прошедшем году на льготных условиях приобретено более 670 единиц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техники. Размер причитающегося возмещения в 2015 году более чем в 14 раз превысил первоначально установленный краю лимит (57,1 млн. руб.) и составил 810 млн. рублей. </w:t>
      </w:r>
      <w:r w:rsid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 вошел в число субъектов России, наиболее успешно реализующих это направление. </w:t>
      </w:r>
      <w:r w:rsidRPr="00225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начала текущего года (на 01.09.2016) сельхозтоваропроизводителями края заключены договора на приобретение 862 единиц техники на льготных условиях на сумму </w:t>
      </w:r>
      <w:r w:rsidRPr="002253B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2,5 млрд. рублей (сумма субсидий производителям техники составит порядка 880 млн. руб.)</w:t>
      </w:r>
      <w:r w:rsidR="00E655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55F6" w:rsidRPr="002253BA" w:rsidRDefault="00E655F6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5F6" w:rsidRPr="00E655F6" w:rsidRDefault="00E655F6" w:rsidP="00E655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5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Итоги реализации постановления Правительства Российской Федерации от 27.12.2012 № 1432 «Об утверждении Правил предоставления субсидий производителям сельскохозяйственной техники» в Алтайском крае</w:t>
      </w:r>
    </w:p>
    <w:p w:rsidR="00E655F6" w:rsidRPr="00E655F6" w:rsidRDefault="00E655F6" w:rsidP="00E655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35"/>
        <w:gridCol w:w="1134"/>
        <w:gridCol w:w="993"/>
        <w:gridCol w:w="993"/>
        <w:gridCol w:w="1430"/>
      </w:tblGrid>
      <w:tr w:rsidR="00E655F6" w:rsidRPr="00E655F6" w:rsidTr="009E17EE">
        <w:trPr>
          <w:trHeight w:val="542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2016 г. (01.09.2016)</w:t>
            </w:r>
          </w:p>
        </w:tc>
      </w:tr>
      <w:tr w:rsidR="00E655F6" w:rsidRPr="00E655F6" w:rsidTr="009E17EE">
        <w:trPr>
          <w:trHeight w:val="544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Приобретено сельскохозяйственной техники в рамках реализации постановления № 1432, ед.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862</w:t>
            </w:r>
          </w:p>
        </w:tc>
      </w:tr>
      <w:tr w:rsidR="00E655F6" w:rsidRPr="00E655F6" w:rsidTr="009E17EE">
        <w:trPr>
          <w:trHeight w:val="299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т. ч.: тракторов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122</w:t>
            </w:r>
          </w:p>
        </w:tc>
      </w:tr>
      <w:tr w:rsidR="00E655F6" w:rsidRPr="00E655F6" w:rsidTr="009E17EE">
        <w:trPr>
          <w:trHeight w:val="299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320756">
            <w:pPr>
              <w:spacing w:after="0" w:line="240" w:lineRule="auto"/>
              <w:ind w:left="709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зерноуборочных комбайнов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154</w:t>
            </w:r>
          </w:p>
        </w:tc>
      </w:tr>
      <w:tr w:rsidR="00E655F6" w:rsidRPr="00E655F6" w:rsidTr="009E17EE">
        <w:trPr>
          <w:trHeight w:val="299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320756">
            <w:pPr>
              <w:spacing w:after="0" w:line="240" w:lineRule="auto"/>
              <w:ind w:left="709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кормоуборочных комбайнов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E655F6" w:rsidRPr="00E655F6" w:rsidTr="009E17EE">
        <w:trPr>
          <w:trHeight w:val="599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ind w:left="709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почвообрабатывающая, посевная и иная техника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574</w:t>
            </w:r>
          </w:p>
        </w:tc>
      </w:tr>
      <w:tr w:rsidR="00E655F6" w:rsidRPr="00E655F6" w:rsidTr="009E17EE">
        <w:trPr>
          <w:trHeight w:val="348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Стоимость техники, млн. руб.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2500</w:t>
            </w:r>
          </w:p>
        </w:tc>
      </w:tr>
      <w:tr w:rsidR="00E655F6" w:rsidRPr="00E655F6" w:rsidTr="009E17EE">
        <w:trPr>
          <w:trHeight w:val="1250"/>
        </w:trPr>
        <w:tc>
          <w:tcPr>
            <w:tcW w:w="2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Объем субсидий из федерального бюджета на возмещение затрат производителям сельскохозяйственной техники, приобретенной алтайскими сельхозтоваропроизводителями, млн. руб. 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44,7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5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7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55F6" w:rsidRPr="00E655F6" w:rsidRDefault="00E655F6" w:rsidP="00E655F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55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880,0</w:t>
            </w:r>
          </w:p>
        </w:tc>
      </w:tr>
    </w:tbl>
    <w:p w:rsidR="00E655F6" w:rsidRPr="00E655F6" w:rsidRDefault="00E655F6" w:rsidP="00E655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</w:t>
      </w:r>
      <w:r w:rsid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аграриями края завершено строительство и реконструкция 26 объектов животноводства на 6,3 тыс.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скотомест, а также проект ЗАО «Алтайский бройлер» Зонального района по строительству площадки для хранения органических удобрений на 145 тыс. тонн и реконструкции комбикормового завода с увеличением производства комбикормов на 15 тыс. тонн, стоимостью более 70 млн. рублей.</w:t>
      </w:r>
      <w:proofErr w:type="gramEnd"/>
    </w:p>
    <w:p w:rsidR="002253BA" w:rsidRPr="002253BA" w:rsidRDefault="002253BA" w:rsidP="002253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в стимулировании притока инвестиций в отрасль отводится новому инструменту поддержки инвестиционных проектов в виде возмещения прямых затрат. В качестве наиболее приоритетных рассматриваются объекты молочного скотоводства, картофел</w:t>
      </w:r>
      <w:proofErr w:type="gramStart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</w:t>
      </w:r>
      <w:proofErr w:type="spellEnd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овощехранилища, тепличные комплексы, селекционно-семеноводческие и селекционно-генетические центры. 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крае ведется реализация высокотехнологичных инвестиционных проектов на базе: ООО «</w:t>
      </w:r>
      <w:proofErr w:type="spellStart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Алтаймясопром</w:t>
      </w:r>
      <w:proofErr w:type="spellEnd"/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«АПО «Казачья станица», ОАО «Индустриальный», ФГУП ПЗ «Комсомольское». Указанные проекты включены в региональный план по импортозамещению до 2020 года, </w:t>
      </w:r>
      <w:r w:rsid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дополнительные меры их поддержки.</w:t>
      </w:r>
    </w:p>
    <w:p w:rsidR="00E655F6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>С 2012 года в крае действуют региональные целевые программы по развитию в Алтайском крае семейных животноводческих ферм на базе крестьянских (фермерских) хозяйств и поддержке начинающих фермеров. Программы стимулируют создание новых крестьянских (фермерских) хозяйств на основе личных подсобных хозяйств, ведущих товарное производство сельскохозяйственной продукции, и задают серьезный импульс развитию животноводства в малых формах хозяйствования. С 2012 года поддержку в объеме 566 млн. рублей получили 240 глав крестьянских (фермерских) хозяйств, благодаря чему было создано 654 постоянных рабочих места</w:t>
      </w:r>
      <w:r w:rsidR="00E65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506" w:rsidRPr="002253BA" w:rsidRDefault="00423506" w:rsidP="004235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Грантовая поддержка создания и развития </w:t>
      </w:r>
    </w:p>
    <w:p w:rsidR="00423506" w:rsidRPr="002253BA" w:rsidRDefault="00423506" w:rsidP="004235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крестьянских (фермерских) хозяйств</w:t>
      </w:r>
    </w:p>
    <w:p w:rsidR="00423506" w:rsidRPr="002253BA" w:rsidRDefault="00423506" w:rsidP="004235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7"/>
        <w:gridCol w:w="1089"/>
        <w:gridCol w:w="1319"/>
        <w:gridCol w:w="1135"/>
        <w:gridCol w:w="1276"/>
        <w:gridCol w:w="1133"/>
        <w:gridCol w:w="1274"/>
      </w:tblGrid>
      <w:tr w:rsidR="00423506" w:rsidRPr="002253BA" w:rsidTr="005616DC">
        <w:trPr>
          <w:trHeight w:val="247"/>
        </w:trPr>
        <w:tc>
          <w:tcPr>
            <w:tcW w:w="12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3506" w:rsidRPr="002253BA" w:rsidRDefault="00423506" w:rsidP="005616D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2012-2014 гг.</w:t>
            </w:r>
          </w:p>
        </w:tc>
        <w:tc>
          <w:tcPr>
            <w:tcW w:w="12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2016 г.</w:t>
            </w:r>
          </w:p>
        </w:tc>
      </w:tr>
      <w:tr w:rsidR="00423506" w:rsidRPr="002253BA" w:rsidTr="005616DC">
        <w:trPr>
          <w:trHeight w:val="1371"/>
        </w:trPr>
        <w:tc>
          <w:tcPr>
            <w:tcW w:w="12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поддер-жанных</w:t>
            </w:r>
            <w:proofErr w:type="spellEnd"/>
            <w:proofErr w:type="gramEnd"/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проектов, ед.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Грантовая поддержка, млн. руб.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поддер-жанных</w:t>
            </w:r>
            <w:proofErr w:type="spellEnd"/>
            <w:proofErr w:type="gramEnd"/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проектов, ед.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Грантовая поддержка, млн. руб.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поддер-жанных</w:t>
            </w:r>
            <w:proofErr w:type="spellEnd"/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ед.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Грантовая поддержка, млн. руб.</w:t>
            </w:r>
          </w:p>
        </w:tc>
      </w:tr>
      <w:tr w:rsidR="00423506" w:rsidRPr="002253BA" w:rsidTr="009E17EE">
        <w:trPr>
          <w:trHeight w:val="425"/>
        </w:trPr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Начинающие фермеры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66,0</w:t>
            </w:r>
          </w:p>
        </w:tc>
      </w:tr>
      <w:tr w:rsidR="00423506" w:rsidRPr="002253BA" w:rsidTr="009E17EE">
        <w:trPr>
          <w:trHeight w:val="943"/>
        </w:trPr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Семейные животноводческие фермы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77,0</w:t>
            </w:r>
          </w:p>
        </w:tc>
      </w:tr>
      <w:tr w:rsidR="00423506" w:rsidRPr="002253BA" w:rsidTr="009E17EE">
        <w:trPr>
          <w:trHeight w:val="970"/>
        </w:trPr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Сельскохозяйственные потребительские кооперативы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23506" w:rsidRPr="002253BA" w:rsidRDefault="00423506" w:rsidP="005616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30,6</w:t>
            </w:r>
          </w:p>
        </w:tc>
      </w:tr>
    </w:tbl>
    <w:p w:rsidR="00E655F6" w:rsidRDefault="00E655F6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настоящее время в хозяйствах получивших гранты содержится 30 тысяч голов </w:t>
      </w:r>
      <w:r w:rsidR="00C33836">
        <w:rPr>
          <w:rFonts w:ascii="Times New Roman" w:eastAsia="Calibri" w:hAnsi="Times New Roman" w:cs="Times New Roman"/>
          <w:sz w:val="28"/>
          <w:szCs w:val="28"/>
        </w:rPr>
        <w:t>крупнорогатого скота</w:t>
      </w:r>
      <w:r w:rsidRPr="002253BA">
        <w:rPr>
          <w:rFonts w:ascii="Times New Roman" w:eastAsia="Calibri" w:hAnsi="Times New Roman" w:cs="Times New Roman"/>
          <w:sz w:val="28"/>
          <w:szCs w:val="28"/>
        </w:rPr>
        <w:t>, из которых – 17 тысяч голов молочного направления, 7 тысяч голов овец и коз, 1 тысяча голов лошадей.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в крае предоставляется поддержка на развитие сельскохозяйственной потребительской кооперации. За </w:t>
      </w:r>
      <w:r w:rsid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период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4 гранта на развитие материально-технической базы кооперативов по закупу и переработке сельскохозяйственной продукции. Данный вид поддержки малых форм хозяйствования способствует решению вопросов импортозамещения и обеспечения достойного уровня жизни в сельской местности. 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>Качественное преобразование сельских территорий края признано в качестве ключевого приоритета социально-экономического развития</w:t>
      </w:r>
      <w:r w:rsidR="00C33836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 года мероприятия по социальному и инженерному обустройству сельских территорий осуществляются в рамках</w:t>
      </w:r>
      <w:r w:rsidR="00C3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целевой программы «Устойчивое развитие сельских территорий на 2014-2017 годы и на период до 2020 года». Алтайский край стал первым регионом в России, разработавшим </w:t>
      </w:r>
      <w:r w:rsidR="00C10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аналогичную региональную программу и начавшим её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качества жизни сельского населения за последние пять лет (2011-2015 гг.) было направлено более 7 млрд. рублей. Благодаря этому </w:t>
      </w:r>
      <w:r w:rsidRPr="002253BA">
        <w:rPr>
          <w:rFonts w:ascii="Times New Roman" w:eastAsia="Lucida Sans Unicode" w:hAnsi="Times New Roman" w:cs="Times New Roman"/>
          <w:sz w:val="28"/>
          <w:szCs w:val="28"/>
          <w:lang w:eastAsia="ru-RU"/>
        </w:rPr>
        <w:t>улучшили жилищные условия 1800 сельских семей, включая 1200 молодых семей (специалистов) – построено (приобретено) 126 тыс. кв. м жилья. Вв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в эксплуатацию </w:t>
      </w:r>
      <w:r w:rsidRPr="002253BA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504 км газовых сетей, 246 км </w:t>
      </w:r>
      <w:proofErr w:type="spellStart"/>
      <w:r w:rsidRPr="002253BA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253BA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водопроводов, 111 км автомобильных дорог. Завершено строительство 3 школ на 576 учащихся, реализовано 2 проекта комплексной компактной застройки, построено 15 фельдшерско-акушерских пунктов, грантовая поддержка предоставлена на реализацию 112 проектов местных инициатив граждан, направленных на </w:t>
      </w: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обустройство зон отдыха, спортивных и детских игровых площадок, сохранение и восстановление природных ландшафтов, историко-культурных памятников.</w:t>
      </w:r>
    </w:p>
    <w:p w:rsidR="00423506" w:rsidRDefault="00423506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0BFE">
        <w:rPr>
          <w:rFonts w:ascii="Times New Roman" w:eastAsia="Calibri" w:hAnsi="Times New Roman" w:cs="Times New Roman"/>
          <w:sz w:val="28"/>
          <w:szCs w:val="28"/>
        </w:rPr>
        <w:t>рамках реализации</w:t>
      </w: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BFE" w:rsidRPr="00C10BFE">
        <w:rPr>
          <w:rFonts w:ascii="Times New Roman" w:eastAsia="Calibri" w:hAnsi="Times New Roman" w:cs="Times New Roman"/>
          <w:sz w:val="28"/>
          <w:szCs w:val="28"/>
        </w:rPr>
        <w:t>государственной программы «Устойчивое развитие сельских территорий Алтайского края» на 2012 - 2020 годы</w:t>
      </w: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в 2016 году: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110 сельских семей, в том числе 81 молодая семья (специалист), получили государственную поддержку на жилищное обустройство, до конца текущего года планируется построить (приобрести) 6,3 тыс. кв. м жилья; </w:t>
      </w:r>
    </w:p>
    <w:p w:rsid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>завершается реализация 26 проектов местных инициатив граждан, получивших гранатовую поддержку (в том числе 2 проекта 2014-2015 гг.);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>введена в эксплуатацию общеобразовательная школа на 132 </w:t>
      </w:r>
      <w:proofErr w:type="gramStart"/>
      <w:r w:rsidRPr="002253BA">
        <w:rPr>
          <w:rFonts w:ascii="Times New Roman" w:eastAsia="Calibri" w:hAnsi="Times New Roman" w:cs="Times New Roman"/>
          <w:sz w:val="28"/>
          <w:szCs w:val="28"/>
        </w:rPr>
        <w:t>ученических</w:t>
      </w:r>
      <w:proofErr w:type="gram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места в с. </w:t>
      </w:r>
      <w:proofErr w:type="spellStart"/>
      <w:r w:rsidRPr="002253BA">
        <w:rPr>
          <w:rFonts w:ascii="Times New Roman" w:eastAsia="Calibri" w:hAnsi="Times New Roman" w:cs="Times New Roman"/>
          <w:sz w:val="28"/>
          <w:szCs w:val="28"/>
        </w:rPr>
        <w:t>Устьянке</w:t>
      </w:r>
      <w:proofErr w:type="spell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53BA">
        <w:rPr>
          <w:rFonts w:ascii="Times New Roman" w:eastAsia="Calibri" w:hAnsi="Times New Roman" w:cs="Times New Roman"/>
          <w:sz w:val="28"/>
          <w:szCs w:val="28"/>
        </w:rPr>
        <w:t>Бурлинского</w:t>
      </w:r>
      <w:proofErr w:type="spell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построено 7 фельдшерско-акушерских пунктов; 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до конца года планируется ввести в эксплуатацию 50,0 км </w:t>
      </w:r>
      <w:proofErr w:type="spellStart"/>
      <w:r w:rsidRPr="002253BA">
        <w:rPr>
          <w:rFonts w:ascii="Times New Roman" w:eastAsia="Calibri" w:hAnsi="Times New Roman" w:cs="Times New Roman"/>
          <w:sz w:val="28"/>
          <w:szCs w:val="28"/>
        </w:rPr>
        <w:t>внутрипоселковых</w:t>
      </w:r>
      <w:proofErr w:type="spell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 газовых сетей, 33,8 км локальных водопроводов.</w:t>
      </w:r>
    </w:p>
    <w:p w:rsidR="00C10BFE" w:rsidRDefault="00C10BFE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BFE" w:rsidRPr="002253BA" w:rsidRDefault="00C10BFE" w:rsidP="00C10B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3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проектов, получивших </w:t>
      </w:r>
      <w:proofErr w:type="spellStart"/>
      <w:r w:rsidRPr="002253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грантовую</w:t>
      </w:r>
      <w:proofErr w:type="spellEnd"/>
      <w:r w:rsidRPr="002253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поддержку в 2016 году в рамках реализации </w:t>
      </w:r>
      <w:r w:rsidRPr="002253BA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программы «Устойчивое развитие сельских территорий Алтайского края» на 2012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253BA">
        <w:rPr>
          <w:rFonts w:ascii="Times New Roman" w:eastAsia="Calibri" w:hAnsi="Times New Roman" w:cs="Times New Roman"/>
          <w:b/>
          <w:sz w:val="28"/>
          <w:szCs w:val="28"/>
        </w:rPr>
        <w:t xml:space="preserve"> 2020 годы</w:t>
      </w:r>
    </w:p>
    <w:p w:rsidR="00C10BFE" w:rsidRPr="002253BA" w:rsidRDefault="00C10BFE" w:rsidP="00C10B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10BFE" w:rsidRPr="002253BA" w:rsidTr="004A25CD">
        <w:trPr>
          <w:tblHeader/>
        </w:trPr>
        <w:tc>
          <w:tcPr>
            <w:tcW w:w="959" w:type="dxa"/>
            <w:vAlign w:val="center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612" w:type="dxa"/>
            <w:vAlign w:val="center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проекта с указанием населённого пункта</w:t>
            </w:r>
          </w:p>
        </w:tc>
      </w:tr>
      <w:tr w:rsidR="00C10BFE" w:rsidRPr="002253BA" w:rsidTr="004A25CD">
        <w:trPr>
          <w:trHeight w:val="268"/>
        </w:trPr>
        <w:tc>
          <w:tcPr>
            <w:tcW w:w="9571" w:type="dxa"/>
            <w:gridSpan w:val="2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C10BFE" w:rsidRPr="002253BA" w:rsidTr="004A25CD">
        <w:trPr>
          <w:trHeight w:val="399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парковой зоны отдыха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Старобелокуриха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района </w:t>
            </w:r>
          </w:p>
        </w:tc>
      </w:tr>
      <w:tr w:rsidR="00C10BFE" w:rsidRPr="002253BA" w:rsidTr="004A25CD">
        <w:trPr>
          <w:trHeight w:val="278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зоны отдыха в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Благовещенка Благовещенского района </w:t>
            </w:r>
          </w:p>
        </w:tc>
      </w:tr>
      <w:tr w:rsidR="00C10BFE" w:rsidRPr="002253BA" w:rsidTr="004A25CD">
        <w:trPr>
          <w:trHeight w:val="359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парка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Бурла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ул. Ленина, 10а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обустройство спортивной площадки в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Ельцовском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Ельцовка, ул. Садовая, д. 9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обустройство спортивной и детской игровой площадки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Жуланиха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369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детской площадки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Зыряновка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обустройство спортивно-игрового комплекса «Здоровье для всех» в селе Сосновка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спортивной и детской игровой площадки на ст.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Голуха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спортивно-развлекательной детской площадки им. Владимира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Шпагино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обустройство спортивных площадок в поселке Октябрьском Зонального района </w:t>
            </w:r>
          </w:p>
        </w:tc>
      </w:tr>
      <w:tr w:rsidR="00C10BFE" w:rsidRPr="002253BA" w:rsidTr="004A25CD">
        <w:trPr>
          <w:trHeight w:val="370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обустройство зоны отдыха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Калманка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восстановление памятника воинам, погибшим в годы Великой отечественной войны 1941-1945 гг. в с.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Северка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Ключевского района </w:t>
            </w:r>
          </w:p>
        </w:tc>
      </w:tr>
      <w:tr w:rsidR="00C10BFE" w:rsidRPr="002253BA" w:rsidTr="004A25CD">
        <w:trPr>
          <w:trHeight w:val="374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парка в с. Зеленая Поляна Ключевского района </w:t>
            </w:r>
            <w:proofErr w:type="gramEnd"/>
          </w:p>
        </w:tc>
      </w:tr>
      <w:tr w:rsidR="00C10BFE" w:rsidRPr="002253BA" w:rsidTr="004A25CD">
        <w:trPr>
          <w:trHeight w:val="421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парка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Ключи Ключевского района </w:t>
            </w:r>
          </w:p>
        </w:tc>
      </w:tr>
      <w:tr w:rsidR="00C10BFE" w:rsidRPr="002253BA" w:rsidTr="004A25CD">
        <w:trPr>
          <w:trHeight w:val="324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территории зоны отдыха в селе Кулунда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273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парка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Кулунда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детской игровой площадки с парком отдыха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Покровка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детской игровой площадки в с. Ракиты ул. 1-я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4б, Михайловский район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парковой зоны в Немецком национальном районе, с.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Гальбштадт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Менделеева, д. 41а</w:t>
            </w:r>
          </w:p>
        </w:tc>
      </w:tr>
      <w:tr w:rsidR="00C10BFE" w:rsidRPr="002253BA" w:rsidTr="004A25CD">
        <w:trPr>
          <w:trHeight w:val="399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зоны отдыха в селе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Дегтярка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Немецкого национального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сквера для отдыха на привокзальной площади по ул. Вокзальной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 Поспелиха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детской игровой площадки </w:t>
            </w:r>
            <w:proofErr w:type="gram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Калмыцкие Мысы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557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детской игровой площадки в пос.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Поспелихинском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0BFE" w:rsidRPr="002253BA" w:rsidTr="004A25CD">
        <w:trPr>
          <w:trHeight w:val="416"/>
        </w:trPr>
        <w:tc>
          <w:tcPr>
            <w:tcW w:w="959" w:type="dxa"/>
          </w:tcPr>
          <w:p w:rsidR="00C10BFE" w:rsidRPr="002253BA" w:rsidRDefault="00C10BFE" w:rsidP="004A2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2" w:type="dxa"/>
          </w:tcPr>
          <w:p w:rsidR="00C10BFE" w:rsidRPr="002253BA" w:rsidRDefault="00C10BFE" w:rsidP="004A2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детской игровой площадки в пос. Хлебороб </w:t>
            </w:r>
            <w:proofErr w:type="spellStart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Поспелихинского</w:t>
            </w:r>
            <w:proofErr w:type="spellEnd"/>
            <w:r w:rsidRPr="0022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Одним из важнейших для края направлений программы является строительство автомобильных дорог </w:t>
      </w:r>
      <w:proofErr w:type="gramStart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до сельских населенных пунктов с </w:t>
      </w:r>
      <w:r w:rsidRPr="002253BA">
        <w:rPr>
          <w:rFonts w:ascii="Times New Roman" w:eastAsia="Calibri" w:hAnsi="Times New Roman" w:cs="Times New Roman"/>
          <w:sz w:val="28"/>
          <w:szCs w:val="28"/>
        </w:rPr>
        <w:lastRenderedPageBreak/>
        <w:t>целью обеспечения их круглогодичной связью с сетью автомобильных дорог общего пользования по дорогам с твердым покрытием</w:t>
      </w:r>
      <w:proofErr w:type="gramEnd"/>
      <w:r w:rsidRPr="002253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0866" w:rsidRDefault="004A0866" w:rsidP="00225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66">
        <w:rPr>
          <w:rFonts w:ascii="Times New Roman" w:eastAsia="Calibri" w:hAnsi="Times New Roman" w:cs="Times New Roman"/>
          <w:sz w:val="28"/>
          <w:szCs w:val="28"/>
        </w:rPr>
        <w:t xml:space="preserve">Благодаря участию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Алтайского края </w:t>
      </w:r>
      <w:r w:rsidRPr="004A0866">
        <w:rPr>
          <w:rFonts w:ascii="Times New Roman" w:eastAsia="Calibri" w:hAnsi="Times New Roman" w:cs="Times New Roman"/>
          <w:sz w:val="28"/>
          <w:szCs w:val="28"/>
        </w:rPr>
        <w:t>в федеральной целевой программе «Развитие транспортной системы России (2010-2020 годы)» за период 2011-2015 гг. в крае построено 140,0 км автомобильных дорог, которые соединили 59 населенных пунктов с сетью автомобильных дорог общего пользования по дорогам с твердым покрытием. В 2016 году будет построено еще 18 км дорог к 12 населенным пунктам.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среднесрочной перспективе в рамках</w:t>
      </w:r>
      <w:r w:rsidR="00C1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</w:t>
      </w:r>
      <w:r w:rsidRPr="0022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="00C10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ударственной </w:t>
      </w:r>
      <w:r w:rsidRPr="0022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Алтайского края «Устойчивое развитие сельских </w:t>
      </w:r>
      <w:r w:rsidR="00C10BFE" w:rsidRPr="00C10BFE">
        <w:rPr>
          <w:rFonts w:ascii="Times New Roman" w:eastAsia="Calibri" w:hAnsi="Times New Roman" w:cs="Times New Roman"/>
          <w:sz w:val="28"/>
          <w:szCs w:val="28"/>
        </w:rPr>
        <w:t>территорий Алтайского края» на 2012 - 2020 годы</w:t>
      </w:r>
      <w:r w:rsidRPr="0022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продолжена реализация следующих мероприятий: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 поддержка местных инициатив граждан;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фельдшерско-акушерских пунктов;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плоскостных спортивных сооружений;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газификации;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водоснабжения;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комплексного обустройства площадок под компактную жилищную застройку;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учреждений культурно-досугового типа;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три года планируется предоставить социальные выплаты на улучшение жилищных условий более 450 сельским семьям, включая 300 семей молодых специалистов. </w:t>
      </w:r>
    </w:p>
    <w:p w:rsidR="002253BA" w:rsidRPr="002253BA" w:rsidRDefault="002253BA" w:rsidP="0022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BA" w:rsidRDefault="002253BA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A7E" w:rsidRDefault="0042235E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и предложения, возникшие в ходе проведения единого </w:t>
      </w:r>
      <w:proofErr w:type="gramStart"/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Ин-формационного</w:t>
      </w:r>
      <w:proofErr w:type="gramEnd"/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дня, просьба направлять по электронной почте с пометк</w:t>
      </w:r>
      <w:r w:rsidR="002D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«Единый Информационный </w:t>
      </w:r>
      <w:r w:rsidR="002D6585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день»</w:t>
      </w:r>
      <w:r w:rsidR="003711C8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7191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BB5898" w:rsidRPr="00BB5898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post</w:t>
        </w:r>
        <w:r w:rsidR="00BB5898" w:rsidRPr="00BB5898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B5898" w:rsidRPr="00BB5898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altagro</w:t>
        </w:r>
        <w:r w:rsidR="00BB5898" w:rsidRPr="00BB5898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22.</w:t>
        </w:r>
        <w:r w:rsidR="00BB5898" w:rsidRPr="00BB5898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BB5898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1C8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72A61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управление </w:t>
      </w:r>
      <w:r w:rsidR="00BB5898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хозяйства</w:t>
      </w:r>
      <w:r w:rsidR="00472A61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края</w:t>
      </w:r>
      <w:r w:rsidR="003711C8" w:rsidRPr="00BB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3711C8" w:rsidRPr="003B14AF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org@alregn.ru</w:t>
        </w:r>
      </w:hyperlink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(организационный отдел Администрации края).</w:t>
      </w:r>
    </w:p>
    <w:sectPr w:rsidR="00D44A7E" w:rsidSect="00867DF8">
      <w:headerReference w:type="default" r:id="rId12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A5" w:rsidRDefault="00E11AA5" w:rsidP="00436971">
      <w:pPr>
        <w:spacing w:after="0" w:line="240" w:lineRule="auto"/>
      </w:pPr>
      <w:r>
        <w:separator/>
      </w:r>
    </w:p>
  </w:endnote>
  <w:endnote w:type="continuationSeparator" w:id="0">
    <w:p w:rsidR="00E11AA5" w:rsidRDefault="00E11AA5" w:rsidP="0043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A5" w:rsidRDefault="00E11AA5" w:rsidP="00436971">
      <w:pPr>
        <w:spacing w:after="0" w:line="240" w:lineRule="auto"/>
      </w:pPr>
      <w:r>
        <w:separator/>
      </w:r>
    </w:p>
  </w:footnote>
  <w:footnote w:type="continuationSeparator" w:id="0">
    <w:p w:rsidR="00E11AA5" w:rsidRDefault="00E11AA5" w:rsidP="0043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0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6971" w:rsidRPr="00436971" w:rsidRDefault="00436971">
        <w:pPr>
          <w:pStyle w:val="a6"/>
          <w:jc w:val="right"/>
          <w:rPr>
            <w:rFonts w:ascii="Times New Roman" w:hAnsi="Times New Roman" w:cs="Times New Roman"/>
          </w:rPr>
        </w:pPr>
        <w:r w:rsidRPr="00436971">
          <w:rPr>
            <w:rFonts w:ascii="Times New Roman" w:hAnsi="Times New Roman" w:cs="Times New Roman"/>
          </w:rPr>
          <w:fldChar w:fldCharType="begin"/>
        </w:r>
        <w:r w:rsidRPr="00436971">
          <w:rPr>
            <w:rFonts w:ascii="Times New Roman" w:hAnsi="Times New Roman" w:cs="Times New Roman"/>
          </w:rPr>
          <w:instrText>PAGE   \* MERGEFORMAT</w:instrText>
        </w:r>
        <w:r w:rsidRPr="00436971">
          <w:rPr>
            <w:rFonts w:ascii="Times New Roman" w:hAnsi="Times New Roman" w:cs="Times New Roman"/>
          </w:rPr>
          <w:fldChar w:fldCharType="separate"/>
        </w:r>
        <w:r w:rsidR="00A829B3">
          <w:rPr>
            <w:rFonts w:ascii="Times New Roman" w:hAnsi="Times New Roman" w:cs="Times New Roman"/>
            <w:noProof/>
          </w:rPr>
          <w:t>9</w:t>
        </w:r>
        <w:r w:rsidRPr="00436971">
          <w:rPr>
            <w:rFonts w:ascii="Times New Roman" w:hAnsi="Times New Roman" w:cs="Times New Roman"/>
          </w:rPr>
          <w:fldChar w:fldCharType="end"/>
        </w:r>
      </w:p>
    </w:sdtContent>
  </w:sdt>
  <w:p w:rsidR="00436971" w:rsidRDefault="00436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808B5"/>
    <w:multiLevelType w:val="multilevel"/>
    <w:tmpl w:val="8F4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F0842"/>
    <w:multiLevelType w:val="hybridMultilevel"/>
    <w:tmpl w:val="08283B9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3FB9"/>
    <w:multiLevelType w:val="hybridMultilevel"/>
    <w:tmpl w:val="D6622C3C"/>
    <w:lvl w:ilvl="0" w:tplc="011CCC88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41604261"/>
    <w:multiLevelType w:val="hybridMultilevel"/>
    <w:tmpl w:val="90405A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A869A3"/>
    <w:multiLevelType w:val="hybridMultilevel"/>
    <w:tmpl w:val="BCF0E52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0A95"/>
    <w:multiLevelType w:val="hybridMultilevel"/>
    <w:tmpl w:val="2AA4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7173"/>
    <w:multiLevelType w:val="hybridMultilevel"/>
    <w:tmpl w:val="1AAEE9B8"/>
    <w:lvl w:ilvl="0" w:tplc="8F868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1A2F"/>
    <w:multiLevelType w:val="hybridMultilevel"/>
    <w:tmpl w:val="47469D18"/>
    <w:lvl w:ilvl="0" w:tplc="ACEA0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8A0C02"/>
    <w:multiLevelType w:val="hybridMultilevel"/>
    <w:tmpl w:val="D06AFF48"/>
    <w:lvl w:ilvl="0" w:tplc="011CC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E"/>
    <w:rsid w:val="0000183D"/>
    <w:rsid w:val="000026DC"/>
    <w:rsid w:val="000043C5"/>
    <w:rsid w:val="00005C04"/>
    <w:rsid w:val="00006B43"/>
    <w:rsid w:val="00006D7C"/>
    <w:rsid w:val="000104BD"/>
    <w:rsid w:val="00011958"/>
    <w:rsid w:val="000133CA"/>
    <w:rsid w:val="000146C5"/>
    <w:rsid w:val="00015BBA"/>
    <w:rsid w:val="000160CF"/>
    <w:rsid w:val="00017394"/>
    <w:rsid w:val="00017510"/>
    <w:rsid w:val="00017A2D"/>
    <w:rsid w:val="00021DD0"/>
    <w:rsid w:val="000243D8"/>
    <w:rsid w:val="00032205"/>
    <w:rsid w:val="00033BB9"/>
    <w:rsid w:val="00033DFA"/>
    <w:rsid w:val="00034699"/>
    <w:rsid w:val="00034754"/>
    <w:rsid w:val="0003534C"/>
    <w:rsid w:val="00035D0D"/>
    <w:rsid w:val="0003603B"/>
    <w:rsid w:val="00036208"/>
    <w:rsid w:val="00036A82"/>
    <w:rsid w:val="000415CD"/>
    <w:rsid w:val="0004184F"/>
    <w:rsid w:val="00043466"/>
    <w:rsid w:val="00044445"/>
    <w:rsid w:val="0004473B"/>
    <w:rsid w:val="00046E94"/>
    <w:rsid w:val="00047378"/>
    <w:rsid w:val="0004739F"/>
    <w:rsid w:val="00047431"/>
    <w:rsid w:val="00047D2B"/>
    <w:rsid w:val="000518C4"/>
    <w:rsid w:val="00051960"/>
    <w:rsid w:val="000601BF"/>
    <w:rsid w:val="00061585"/>
    <w:rsid w:val="0006295C"/>
    <w:rsid w:val="000649D2"/>
    <w:rsid w:val="00065DCD"/>
    <w:rsid w:val="000661EA"/>
    <w:rsid w:val="00070405"/>
    <w:rsid w:val="00071AA1"/>
    <w:rsid w:val="000720E0"/>
    <w:rsid w:val="0007236F"/>
    <w:rsid w:val="00075FFD"/>
    <w:rsid w:val="00076F02"/>
    <w:rsid w:val="00077B0E"/>
    <w:rsid w:val="00081D64"/>
    <w:rsid w:val="000820AA"/>
    <w:rsid w:val="0008271F"/>
    <w:rsid w:val="00083936"/>
    <w:rsid w:val="00085358"/>
    <w:rsid w:val="000869E0"/>
    <w:rsid w:val="0008736D"/>
    <w:rsid w:val="00092138"/>
    <w:rsid w:val="000927AA"/>
    <w:rsid w:val="00093176"/>
    <w:rsid w:val="000942DC"/>
    <w:rsid w:val="00096BF3"/>
    <w:rsid w:val="000A1E3B"/>
    <w:rsid w:val="000A47A6"/>
    <w:rsid w:val="000B115B"/>
    <w:rsid w:val="000B5147"/>
    <w:rsid w:val="000B61E9"/>
    <w:rsid w:val="000B6D88"/>
    <w:rsid w:val="000C243E"/>
    <w:rsid w:val="000C37BB"/>
    <w:rsid w:val="000C43EB"/>
    <w:rsid w:val="000C4469"/>
    <w:rsid w:val="000C4E9F"/>
    <w:rsid w:val="000C5F52"/>
    <w:rsid w:val="000D020F"/>
    <w:rsid w:val="000D1D96"/>
    <w:rsid w:val="000D3119"/>
    <w:rsid w:val="000D38FA"/>
    <w:rsid w:val="000D4616"/>
    <w:rsid w:val="000D52FA"/>
    <w:rsid w:val="000D5A66"/>
    <w:rsid w:val="000D692A"/>
    <w:rsid w:val="000E1FF3"/>
    <w:rsid w:val="000E36F6"/>
    <w:rsid w:val="000E4D39"/>
    <w:rsid w:val="000E589C"/>
    <w:rsid w:val="000E59EC"/>
    <w:rsid w:val="000F2723"/>
    <w:rsid w:val="000F410B"/>
    <w:rsid w:val="000F4219"/>
    <w:rsid w:val="000F4235"/>
    <w:rsid w:val="000F5CD4"/>
    <w:rsid w:val="000F6E5C"/>
    <w:rsid w:val="0010048B"/>
    <w:rsid w:val="00102B67"/>
    <w:rsid w:val="00104252"/>
    <w:rsid w:val="001047D0"/>
    <w:rsid w:val="0010680A"/>
    <w:rsid w:val="00107E30"/>
    <w:rsid w:val="001132CA"/>
    <w:rsid w:val="00115219"/>
    <w:rsid w:val="001153A5"/>
    <w:rsid w:val="00115611"/>
    <w:rsid w:val="00120759"/>
    <w:rsid w:val="001213E6"/>
    <w:rsid w:val="001229E0"/>
    <w:rsid w:val="00122E32"/>
    <w:rsid w:val="00124E43"/>
    <w:rsid w:val="001252A2"/>
    <w:rsid w:val="00132103"/>
    <w:rsid w:val="0013418E"/>
    <w:rsid w:val="00134677"/>
    <w:rsid w:val="0013678F"/>
    <w:rsid w:val="0013684C"/>
    <w:rsid w:val="00137E54"/>
    <w:rsid w:val="001402D1"/>
    <w:rsid w:val="00140B52"/>
    <w:rsid w:val="00141B73"/>
    <w:rsid w:val="00142DA9"/>
    <w:rsid w:val="0014620A"/>
    <w:rsid w:val="001462C9"/>
    <w:rsid w:val="0014632B"/>
    <w:rsid w:val="0014743E"/>
    <w:rsid w:val="0015110B"/>
    <w:rsid w:val="00151D20"/>
    <w:rsid w:val="00154277"/>
    <w:rsid w:val="001552ED"/>
    <w:rsid w:val="00156AE8"/>
    <w:rsid w:val="00157EB5"/>
    <w:rsid w:val="001617AD"/>
    <w:rsid w:val="00161B8D"/>
    <w:rsid w:val="001629A3"/>
    <w:rsid w:val="00162C3C"/>
    <w:rsid w:val="001653AE"/>
    <w:rsid w:val="00166309"/>
    <w:rsid w:val="001663CA"/>
    <w:rsid w:val="001705C5"/>
    <w:rsid w:val="00172336"/>
    <w:rsid w:val="001728B1"/>
    <w:rsid w:val="00173095"/>
    <w:rsid w:val="0017363B"/>
    <w:rsid w:val="00173A0A"/>
    <w:rsid w:val="0017532C"/>
    <w:rsid w:val="00175AFA"/>
    <w:rsid w:val="001768A5"/>
    <w:rsid w:val="00176AA3"/>
    <w:rsid w:val="00177958"/>
    <w:rsid w:val="00177ACF"/>
    <w:rsid w:val="00177DC0"/>
    <w:rsid w:val="0018092B"/>
    <w:rsid w:val="001810FD"/>
    <w:rsid w:val="001817F0"/>
    <w:rsid w:val="00185F0A"/>
    <w:rsid w:val="00186F1D"/>
    <w:rsid w:val="00187A20"/>
    <w:rsid w:val="00190919"/>
    <w:rsid w:val="001913FF"/>
    <w:rsid w:val="0019192B"/>
    <w:rsid w:val="00191FE6"/>
    <w:rsid w:val="001951F7"/>
    <w:rsid w:val="0019643E"/>
    <w:rsid w:val="0019722C"/>
    <w:rsid w:val="001972D5"/>
    <w:rsid w:val="00197945"/>
    <w:rsid w:val="001A05E9"/>
    <w:rsid w:val="001A43C4"/>
    <w:rsid w:val="001A49D7"/>
    <w:rsid w:val="001A69D6"/>
    <w:rsid w:val="001B391C"/>
    <w:rsid w:val="001B4218"/>
    <w:rsid w:val="001B62BF"/>
    <w:rsid w:val="001C07C1"/>
    <w:rsid w:val="001C28ED"/>
    <w:rsid w:val="001C2A22"/>
    <w:rsid w:val="001C2DFD"/>
    <w:rsid w:val="001C2FC7"/>
    <w:rsid w:val="001C332D"/>
    <w:rsid w:val="001C3BC4"/>
    <w:rsid w:val="001C562A"/>
    <w:rsid w:val="001C58E1"/>
    <w:rsid w:val="001D057B"/>
    <w:rsid w:val="001D265C"/>
    <w:rsid w:val="001D5631"/>
    <w:rsid w:val="001D7176"/>
    <w:rsid w:val="001D7424"/>
    <w:rsid w:val="001D7E5B"/>
    <w:rsid w:val="001E08A5"/>
    <w:rsid w:val="001E2E6F"/>
    <w:rsid w:val="001E3485"/>
    <w:rsid w:val="001F1B20"/>
    <w:rsid w:val="001F1CF4"/>
    <w:rsid w:val="001F5B67"/>
    <w:rsid w:val="001F5DF6"/>
    <w:rsid w:val="001F63C5"/>
    <w:rsid w:val="001F6E01"/>
    <w:rsid w:val="00201394"/>
    <w:rsid w:val="0020356E"/>
    <w:rsid w:val="00203765"/>
    <w:rsid w:val="002042C7"/>
    <w:rsid w:val="00204D4F"/>
    <w:rsid w:val="00204E38"/>
    <w:rsid w:val="00205F17"/>
    <w:rsid w:val="00211FEC"/>
    <w:rsid w:val="00214829"/>
    <w:rsid w:val="0021543B"/>
    <w:rsid w:val="00216A76"/>
    <w:rsid w:val="00221471"/>
    <w:rsid w:val="00222589"/>
    <w:rsid w:val="00222C1E"/>
    <w:rsid w:val="002243DA"/>
    <w:rsid w:val="00224A98"/>
    <w:rsid w:val="002253BA"/>
    <w:rsid w:val="00226203"/>
    <w:rsid w:val="00234FB0"/>
    <w:rsid w:val="00235E79"/>
    <w:rsid w:val="00235EB2"/>
    <w:rsid w:val="00243467"/>
    <w:rsid w:val="00243535"/>
    <w:rsid w:val="00245917"/>
    <w:rsid w:val="00246690"/>
    <w:rsid w:val="002527C3"/>
    <w:rsid w:val="002619F6"/>
    <w:rsid w:val="00261BE7"/>
    <w:rsid w:val="00263752"/>
    <w:rsid w:val="002637B4"/>
    <w:rsid w:val="00271445"/>
    <w:rsid w:val="00275504"/>
    <w:rsid w:val="0027691B"/>
    <w:rsid w:val="00276DB2"/>
    <w:rsid w:val="00281705"/>
    <w:rsid w:val="00285331"/>
    <w:rsid w:val="00287D05"/>
    <w:rsid w:val="00290F78"/>
    <w:rsid w:val="002921FC"/>
    <w:rsid w:val="00292DF7"/>
    <w:rsid w:val="0029466F"/>
    <w:rsid w:val="002A02E3"/>
    <w:rsid w:val="002A2D2F"/>
    <w:rsid w:val="002A3FD5"/>
    <w:rsid w:val="002A4C0D"/>
    <w:rsid w:val="002B0C47"/>
    <w:rsid w:val="002B0E9E"/>
    <w:rsid w:val="002B1906"/>
    <w:rsid w:val="002B1B8B"/>
    <w:rsid w:val="002B2AED"/>
    <w:rsid w:val="002B58EB"/>
    <w:rsid w:val="002B5929"/>
    <w:rsid w:val="002B741B"/>
    <w:rsid w:val="002C21E1"/>
    <w:rsid w:val="002C6484"/>
    <w:rsid w:val="002C792E"/>
    <w:rsid w:val="002C7EC3"/>
    <w:rsid w:val="002D05A3"/>
    <w:rsid w:val="002D0E4C"/>
    <w:rsid w:val="002D0EC7"/>
    <w:rsid w:val="002D175C"/>
    <w:rsid w:val="002D37F7"/>
    <w:rsid w:val="002D4ECD"/>
    <w:rsid w:val="002D51DF"/>
    <w:rsid w:val="002D5F4D"/>
    <w:rsid w:val="002D6585"/>
    <w:rsid w:val="002D6DCD"/>
    <w:rsid w:val="002D6FDC"/>
    <w:rsid w:val="002D7017"/>
    <w:rsid w:val="002D7ACD"/>
    <w:rsid w:val="002E18EA"/>
    <w:rsid w:val="002E1C72"/>
    <w:rsid w:val="002E287F"/>
    <w:rsid w:val="002E2A03"/>
    <w:rsid w:val="002E3194"/>
    <w:rsid w:val="002E6556"/>
    <w:rsid w:val="002E6FDA"/>
    <w:rsid w:val="002F1DCA"/>
    <w:rsid w:val="002F2261"/>
    <w:rsid w:val="002F24F8"/>
    <w:rsid w:val="002F2997"/>
    <w:rsid w:val="002F2B8A"/>
    <w:rsid w:val="002F4B91"/>
    <w:rsid w:val="002F5792"/>
    <w:rsid w:val="002F628D"/>
    <w:rsid w:val="0030020D"/>
    <w:rsid w:val="00303B05"/>
    <w:rsid w:val="00306D06"/>
    <w:rsid w:val="00306F86"/>
    <w:rsid w:val="00313D13"/>
    <w:rsid w:val="00314743"/>
    <w:rsid w:val="0031475E"/>
    <w:rsid w:val="00320756"/>
    <w:rsid w:val="00323A4A"/>
    <w:rsid w:val="00325D0A"/>
    <w:rsid w:val="003307C5"/>
    <w:rsid w:val="0033106A"/>
    <w:rsid w:val="00333BAE"/>
    <w:rsid w:val="0033753E"/>
    <w:rsid w:val="0034050A"/>
    <w:rsid w:val="00342093"/>
    <w:rsid w:val="00342A49"/>
    <w:rsid w:val="0034475F"/>
    <w:rsid w:val="00350EA9"/>
    <w:rsid w:val="00351D08"/>
    <w:rsid w:val="00360D48"/>
    <w:rsid w:val="003626BE"/>
    <w:rsid w:val="003641E6"/>
    <w:rsid w:val="00367E7F"/>
    <w:rsid w:val="003711C8"/>
    <w:rsid w:val="003715C3"/>
    <w:rsid w:val="0037229B"/>
    <w:rsid w:val="003725B7"/>
    <w:rsid w:val="00372952"/>
    <w:rsid w:val="00374EAF"/>
    <w:rsid w:val="00375D52"/>
    <w:rsid w:val="00377968"/>
    <w:rsid w:val="00377CB4"/>
    <w:rsid w:val="00381742"/>
    <w:rsid w:val="00381AB5"/>
    <w:rsid w:val="00381D17"/>
    <w:rsid w:val="00383F1B"/>
    <w:rsid w:val="00386B91"/>
    <w:rsid w:val="00387BF3"/>
    <w:rsid w:val="00391F4B"/>
    <w:rsid w:val="00392064"/>
    <w:rsid w:val="00394B71"/>
    <w:rsid w:val="003964E4"/>
    <w:rsid w:val="0039697D"/>
    <w:rsid w:val="00396EB0"/>
    <w:rsid w:val="003A00E3"/>
    <w:rsid w:val="003A42D4"/>
    <w:rsid w:val="003A44CA"/>
    <w:rsid w:val="003A4A97"/>
    <w:rsid w:val="003A5BDF"/>
    <w:rsid w:val="003A69A3"/>
    <w:rsid w:val="003A7E50"/>
    <w:rsid w:val="003B02AB"/>
    <w:rsid w:val="003B0581"/>
    <w:rsid w:val="003B14AF"/>
    <w:rsid w:val="003B2594"/>
    <w:rsid w:val="003B2ADD"/>
    <w:rsid w:val="003B2F47"/>
    <w:rsid w:val="003B2F72"/>
    <w:rsid w:val="003B45CE"/>
    <w:rsid w:val="003B49F6"/>
    <w:rsid w:val="003B557E"/>
    <w:rsid w:val="003C32B2"/>
    <w:rsid w:val="003C5188"/>
    <w:rsid w:val="003D00E8"/>
    <w:rsid w:val="003D046B"/>
    <w:rsid w:val="003D04A8"/>
    <w:rsid w:val="003D0827"/>
    <w:rsid w:val="003D0868"/>
    <w:rsid w:val="003D1236"/>
    <w:rsid w:val="003D2E5A"/>
    <w:rsid w:val="003D4CA8"/>
    <w:rsid w:val="003D4E3C"/>
    <w:rsid w:val="003E25DE"/>
    <w:rsid w:val="003E2D45"/>
    <w:rsid w:val="003E3454"/>
    <w:rsid w:val="003E45B9"/>
    <w:rsid w:val="003E4A9F"/>
    <w:rsid w:val="003F079B"/>
    <w:rsid w:val="003F37AA"/>
    <w:rsid w:val="003F3829"/>
    <w:rsid w:val="003F3E56"/>
    <w:rsid w:val="003F6F51"/>
    <w:rsid w:val="003F722E"/>
    <w:rsid w:val="003F7CDC"/>
    <w:rsid w:val="003F7DF4"/>
    <w:rsid w:val="00400220"/>
    <w:rsid w:val="004012DF"/>
    <w:rsid w:val="00401417"/>
    <w:rsid w:val="00404096"/>
    <w:rsid w:val="004047F8"/>
    <w:rsid w:val="00405F53"/>
    <w:rsid w:val="00407C83"/>
    <w:rsid w:val="004101CF"/>
    <w:rsid w:val="004103C8"/>
    <w:rsid w:val="0041254F"/>
    <w:rsid w:val="00414814"/>
    <w:rsid w:val="00414E0B"/>
    <w:rsid w:val="004155C6"/>
    <w:rsid w:val="00417FA1"/>
    <w:rsid w:val="00421507"/>
    <w:rsid w:val="0042235E"/>
    <w:rsid w:val="00423506"/>
    <w:rsid w:val="00426117"/>
    <w:rsid w:val="004265B8"/>
    <w:rsid w:val="004275A9"/>
    <w:rsid w:val="004275D6"/>
    <w:rsid w:val="00427EC9"/>
    <w:rsid w:val="0043276F"/>
    <w:rsid w:val="0043676B"/>
    <w:rsid w:val="00436971"/>
    <w:rsid w:val="0043774F"/>
    <w:rsid w:val="00437E9B"/>
    <w:rsid w:val="00440326"/>
    <w:rsid w:val="00444A01"/>
    <w:rsid w:val="00445E72"/>
    <w:rsid w:val="00445F50"/>
    <w:rsid w:val="00446709"/>
    <w:rsid w:val="00446F7A"/>
    <w:rsid w:val="00450AAC"/>
    <w:rsid w:val="00450F20"/>
    <w:rsid w:val="0045492E"/>
    <w:rsid w:val="00455D30"/>
    <w:rsid w:val="00460947"/>
    <w:rsid w:val="00462F63"/>
    <w:rsid w:val="00467A6A"/>
    <w:rsid w:val="00472030"/>
    <w:rsid w:val="00472372"/>
    <w:rsid w:val="00472A61"/>
    <w:rsid w:val="00473B34"/>
    <w:rsid w:val="00474AE5"/>
    <w:rsid w:val="004750C4"/>
    <w:rsid w:val="004756FC"/>
    <w:rsid w:val="00480744"/>
    <w:rsid w:val="00480BFE"/>
    <w:rsid w:val="00483F8D"/>
    <w:rsid w:val="0048485F"/>
    <w:rsid w:val="00487E7A"/>
    <w:rsid w:val="004914C0"/>
    <w:rsid w:val="00491F3D"/>
    <w:rsid w:val="00492CC0"/>
    <w:rsid w:val="00492FC7"/>
    <w:rsid w:val="0049494D"/>
    <w:rsid w:val="00494EF6"/>
    <w:rsid w:val="00495AF5"/>
    <w:rsid w:val="00495DC7"/>
    <w:rsid w:val="004A0866"/>
    <w:rsid w:val="004A0BBC"/>
    <w:rsid w:val="004A1196"/>
    <w:rsid w:val="004A3644"/>
    <w:rsid w:val="004A3BAA"/>
    <w:rsid w:val="004A454F"/>
    <w:rsid w:val="004A6044"/>
    <w:rsid w:val="004A6518"/>
    <w:rsid w:val="004A666E"/>
    <w:rsid w:val="004A66A0"/>
    <w:rsid w:val="004A7F85"/>
    <w:rsid w:val="004B62E3"/>
    <w:rsid w:val="004B753C"/>
    <w:rsid w:val="004B7ED7"/>
    <w:rsid w:val="004C1AE5"/>
    <w:rsid w:val="004C2708"/>
    <w:rsid w:val="004C7E54"/>
    <w:rsid w:val="004D2E58"/>
    <w:rsid w:val="004D570B"/>
    <w:rsid w:val="004D73E5"/>
    <w:rsid w:val="004E1085"/>
    <w:rsid w:val="004E263E"/>
    <w:rsid w:val="004E4AB1"/>
    <w:rsid w:val="004E749A"/>
    <w:rsid w:val="004F5017"/>
    <w:rsid w:val="004F5C87"/>
    <w:rsid w:val="004F7339"/>
    <w:rsid w:val="004F7384"/>
    <w:rsid w:val="00502B49"/>
    <w:rsid w:val="005030AF"/>
    <w:rsid w:val="005030CA"/>
    <w:rsid w:val="00503552"/>
    <w:rsid w:val="00504056"/>
    <w:rsid w:val="0050588A"/>
    <w:rsid w:val="00511F1F"/>
    <w:rsid w:val="005120B6"/>
    <w:rsid w:val="00516C78"/>
    <w:rsid w:val="00517DDD"/>
    <w:rsid w:val="0052118A"/>
    <w:rsid w:val="005213AE"/>
    <w:rsid w:val="00521B83"/>
    <w:rsid w:val="005225EE"/>
    <w:rsid w:val="005245C4"/>
    <w:rsid w:val="005250C2"/>
    <w:rsid w:val="00526B24"/>
    <w:rsid w:val="00527237"/>
    <w:rsid w:val="00527CDA"/>
    <w:rsid w:val="00530094"/>
    <w:rsid w:val="00531AE5"/>
    <w:rsid w:val="005328D4"/>
    <w:rsid w:val="00533F96"/>
    <w:rsid w:val="005353F4"/>
    <w:rsid w:val="00536102"/>
    <w:rsid w:val="00536543"/>
    <w:rsid w:val="005373B0"/>
    <w:rsid w:val="00540722"/>
    <w:rsid w:val="005408AA"/>
    <w:rsid w:val="005447B7"/>
    <w:rsid w:val="00544B3C"/>
    <w:rsid w:val="00546F1C"/>
    <w:rsid w:val="00547074"/>
    <w:rsid w:val="00550FE5"/>
    <w:rsid w:val="00551600"/>
    <w:rsid w:val="0055223D"/>
    <w:rsid w:val="00553205"/>
    <w:rsid w:val="00553C64"/>
    <w:rsid w:val="00561376"/>
    <w:rsid w:val="005616DC"/>
    <w:rsid w:val="00564A19"/>
    <w:rsid w:val="0056579E"/>
    <w:rsid w:val="00565AD8"/>
    <w:rsid w:val="00565E25"/>
    <w:rsid w:val="005728CD"/>
    <w:rsid w:val="00575052"/>
    <w:rsid w:val="00575A89"/>
    <w:rsid w:val="00581611"/>
    <w:rsid w:val="0058364A"/>
    <w:rsid w:val="00584896"/>
    <w:rsid w:val="00585EF2"/>
    <w:rsid w:val="00586D7E"/>
    <w:rsid w:val="00586E21"/>
    <w:rsid w:val="00586EB7"/>
    <w:rsid w:val="00586EE9"/>
    <w:rsid w:val="00587899"/>
    <w:rsid w:val="0059123E"/>
    <w:rsid w:val="00592D8B"/>
    <w:rsid w:val="00596489"/>
    <w:rsid w:val="00597D41"/>
    <w:rsid w:val="005A0F9B"/>
    <w:rsid w:val="005A1433"/>
    <w:rsid w:val="005A33FA"/>
    <w:rsid w:val="005A392A"/>
    <w:rsid w:val="005A5FE6"/>
    <w:rsid w:val="005A7EA3"/>
    <w:rsid w:val="005B064B"/>
    <w:rsid w:val="005B0A44"/>
    <w:rsid w:val="005B0FE4"/>
    <w:rsid w:val="005B0FE7"/>
    <w:rsid w:val="005B1A07"/>
    <w:rsid w:val="005B24B9"/>
    <w:rsid w:val="005B3489"/>
    <w:rsid w:val="005B4105"/>
    <w:rsid w:val="005B6C4E"/>
    <w:rsid w:val="005C0348"/>
    <w:rsid w:val="005C0F4C"/>
    <w:rsid w:val="005C1663"/>
    <w:rsid w:val="005C3D96"/>
    <w:rsid w:val="005C6308"/>
    <w:rsid w:val="005C6908"/>
    <w:rsid w:val="005D46B4"/>
    <w:rsid w:val="005D5E71"/>
    <w:rsid w:val="005D7F28"/>
    <w:rsid w:val="005E0D09"/>
    <w:rsid w:val="005E18BF"/>
    <w:rsid w:val="005E20C5"/>
    <w:rsid w:val="005E23A7"/>
    <w:rsid w:val="005E3693"/>
    <w:rsid w:val="005E3B45"/>
    <w:rsid w:val="005E58AE"/>
    <w:rsid w:val="005E61C0"/>
    <w:rsid w:val="005E6F2F"/>
    <w:rsid w:val="005F28F2"/>
    <w:rsid w:val="005F33CE"/>
    <w:rsid w:val="005F3449"/>
    <w:rsid w:val="005F6476"/>
    <w:rsid w:val="00600674"/>
    <w:rsid w:val="0060412C"/>
    <w:rsid w:val="00604681"/>
    <w:rsid w:val="00604D9E"/>
    <w:rsid w:val="00606879"/>
    <w:rsid w:val="006077BE"/>
    <w:rsid w:val="00613FA6"/>
    <w:rsid w:val="006145D4"/>
    <w:rsid w:val="00614D25"/>
    <w:rsid w:val="00615CFC"/>
    <w:rsid w:val="00616864"/>
    <w:rsid w:val="006168EA"/>
    <w:rsid w:val="006208BD"/>
    <w:rsid w:val="00620F30"/>
    <w:rsid w:val="00621989"/>
    <w:rsid w:val="00622273"/>
    <w:rsid w:val="0062462D"/>
    <w:rsid w:val="006275FE"/>
    <w:rsid w:val="00631404"/>
    <w:rsid w:val="006336B1"/>
    <w:rsid w:val="00634539"/>
    <w:rsid w:val="006361AC"/>
    <w:rsid w:val="0064573C"/>
    <w:rsid w:val="0065145A"/>
    <w:rsid w:val="00652EA5"/>
    <w:rsid w:val="00653115"/>
    <w:rsid w:val="006537A6"/>
    <w:rsid w:val="006547D5"/>
    <w:rsid w:val="00662790"/>
    <w:rsid w:val="0066349B"/>
    <w:rsid w:val="00664DD1"/>
    <w:rsid w:val="00664EF7"/>
    <w:rsid w:val="00665A12"/>
    <w:rsid w:val="006662A4"/>
    <w:rsid w:val="00667255"/>
    <w:rsid w:val="00670210"/>
    <w:rsid w:val="00670626"/>
    <w:rsid w:val="00670AE2"/>
    <w:rsid w:val="00676842"/>
    <w:rsid w:val="006811DD"/>
    <w:rsid w:val="00681381"/>
    <w:rsid w:val="0068218E"/>
    <w:rsid w:val="00683126"/>
    <w:rsid w:val="00684006"/>
    <w:rsid w:val="00684258"/>
    <w:rsid w:val="00684A97"/>
    <w:rsid w:val="00684AE0"/>
    <w:rsid w:val="00684C8B"/>
    <w:rsid w:val="00685051"/>
    <w:rsid w:val="006851FD"/>
    <w:rsid w:val="00685A06"/>
    <w:rsid w:val="006871DB"/>
    <w:rsid w:val="0069021F"/>
    <w:rsid w:val="006904AE"/>
    <w:rsid w:val="006916B6"/>
    <w:rsid w:val="00692952"/>
    <w:rsid w:val="00692C79"/>
    <w:rsid w:val="00694619"/>
    <w:rsid w:val="006965DE"/>
    <w:rsid w:val="00697E16"/>
    <w:rsid w:val="00697F33"/>
    <w:rsid w:val="006A104E"/>
    <w:rsid w:val="006A1136"/>
    <w:rsid w:val="006A6940"/>
    <w:rsid w:val="006B0B69"/>
    <w:rsid w:val="006B2FC3"/>
    <w:rsid w:val="006B3AD1"/>
    <w:rsid w:val="006B52D4"/>
    <w:rsid w:val="006B55A7"/>
    <w:rsid w:val="006B62C6"/>
    <w:rsid w:val="006C0242"/>
    <w:rsid w:val="006C42F7"/>
    <w:rsid w:val="006C5020"/>
    <w:rsid w:val="006C6616"/>
    <w:rsid w:val="006C6666"/>
    <w:rsid w:val="006C6727"/>
    <w:rsid w:val="006C69C1"/>
    <w:rsid w:val="006D0CDE"/>
    <w:rsid w:val="006D5143"/>
    <w:rsid w:val="006D5A81"/>
    <w:rsid w:val="006D70D8"/>
    <w:rsid w:val="006D73FC"/>
    <w:rsid w:val="006E0065"/>
    <w:rsid w:val="006E192F"/>
    <w:rsid w:val="006E1B7B"/>
    <w:rsid w:val="006E2BA1"/>
    <w:rsid w:val="006E47FC"/>
    <w:rsid w:val="006E7528"/>
    <w:rsid w:val="006F035F"/>
    <w:rsid w:val="006F0D71"/>
    <w:rsid w:val="006F157F"/>
    <w:rsid w:val="006F1F14"/>
    <w:rsid w:val="006F241E"/>
    <w:rsid w:val="006F33D4"/>
    <w:rsid w:val="00700CBF"/>
    <w:rsid w:val="00706BC4"/>
    <w:rsid w:val="00710059"/>
    <w:rsid w:val="007108DD"/>
    <w:rsid w:val="00711B24"/>
    <w:rsid w:val="00713B1D"/>
    <w:rsid w:val="00720C41"/>
    <w:rsid w:val="00722B4E"/>
    <w:rsid w:val="00724363"/>
    <w:rsid w:val="00725029"/>
    <w:rsid w:val="0073060B"/>
    <w:rsid w:val="00733B66"/>
    <w:rsid w:val="007346F5"/>
    <w:rsid w:val="00736142"/>
    <w:rsid w:val="007362DA"/>
    <w:rsid w:val="007416E7"/>
    <w:rsid w:val="007419BB"/>
    <w:rsid w:val="00744DEB"/>
    <w:rsid w:val="0074520B"/>
    <w:rsid w:val="007472D3"/>
    <w:rsid w:val="00752771"/>
    <w:rsid w:val="00752DD0"/>
    <w:rsid w:val="00752FF5"/>
    <w:rsid w:val="007531F0"/>
    <w:rsid w:val="007534AF"/>
    <w:rsid w:val="007539C4"/>
    <w:rsid w:val="007554E9"/>
    <w:rsid w:val="00755F72"/>
    <w:rsid w:val="00756A91"/>
    <w:rsid w:val="007602DD"/>
    <w:rsid w:val="007658B8"/>
    <w:rsid w:val="00770727"/>
    <w:rsid w:val="007734DC"/>
    <w:rsid w:val="00775CC1"/>
    <w:rsid w:val="0078154C"/>
    <w:rsid w:val="00781657"/>
    <w:rsid w:val="007831D3"/>
    <w:rsid w:val="00783BB5"/>
    <w:rsid w:val="00785064"/>
    <w:rsid w:val="007857D8"/>
    <w:rsid w:val="00785E54"/>
    <w:rsid w:val="00786FFE"/>
    <w:rsid w:val="00790B2B"/>
    <w:rsid w:val="0079108F"/>
    <w:rsid w:val="007910EA"/>
    <w:rsid w:val="00791654"/>
    <w:rsid w:val="00792A87"/>
    <w:rsid w:val="00794193"/>
    <w:rsid w:val="00794CBE"/>
    <w:rsid w:val="007A1543"/>
    <w:rsid w:val="007A497B"/>
    <w:rsid w:val="007A6531"/>
    <w:rsid w:val="007B13F5"/>
    <w:rsid w:val="007B5472"/>
    <w:rsid w:val="007B5DDB"/>
    <w:rsid w:val="007C0524"/>
    <w:rsid w:val="007C3B03"/>
    <w:rsid w:val="007C7C66"/>
    <w:rsid w:val="007D1FE2"/>
    <w:rsid w:val="007D273C"/>
    <w:rsid w:val="007D3605"/>
    <w:rsid w:val="007D46C0"/>
    <w:rsid w:val="007D5187"/>
    <w:rsid w:val="007D6E3D"/>
    <w:rsid w:val="007D6F95"/>
    <w:rsid w:val="007E06F1"/>
    <w:rsid w:val="007E1375"/>
    <w:rsid w:val="007E2FEF"/>
    <w:rsid w:val="007E4344"/>
    <w:rsid w:val="007E4DC8"/>
    <w:rsid w:val="007F18F4"/>
    <w:rsid w:val="007F2AF0"/>
    <w:rsid w:val="007F6027"/>
    <w:rsid w:val="007F7269"/>
    <w:rsid w:val="00801BFC"/>
    <w:rsid w:val="00802427"/>
    <w:rsid w:val="00802683"/>
    <w:rsid w:val="00803429"/>
    <w:rsid w:val="00805412"/>
    <w:rsid w:val="00805F33"/>
    <w:rsid w:val="00806207"/>
    <w:rsid w:val="00807DB5"/>
    <w:rsid w:val="0081001B"/>
    <w:rsid w:val="00810558"/>
    <w:rsid w:val="00810A92"/>
    <w:rsid w:val="008116E2"/>
    <w:rsid w:val="00813376"/>
    <w:rsid w:val="00813A86"/>
    <w:rsid w:val="00815671"/>
    <w:rsid w:val="00816640"/>
    <w:rsid w:val="00821DC6"/>
    <w:rsid w:val="008231C1"/>
    <w:rsid w:val="008246F7"/>
    <w:rsid w:val="00825D84"/>
    <w:rsid w:val="00827A60"/>
    <w:rsid w:val="00830905"/>
    <w:rsid w:val="00830BF1"/>
    <w:rsid w:val="00831C26"/>
    <w:rsid w:val="00832FB4"/>
    <w:rsid w:val="00833658"/>
    <w:rsid w:val="00833735"/>
    <w:rsid w:val="00837578"/>
    <w:rsid w:val="00837C36"/>
    <w:rsid w:val="0084071C"/>
    <w:rsid w:val="00842360"/>
    <w:rsid w:val="0084241A"/>
    <w:rsid w:val="00843E41"/>
    <w:rsid w:val="00844F0A"/>
    <w:rsid w:val="0084723D"/>
    <w:rsid w:val="00847D8D"/>
    <w:rsid w:val="00851C71"/>
    <w:rsid w:val="008550C6"/>
    <w:rsid w:val="008566FA"/>
    <w:rsid w:val="00860C9D"/>
    <w:rsid w:val="00861460"/>
    <w:rsid w:val="00865308"/>
    <w:rsid w:val="00866F45"/>
    <w:rsid w:val="00867DF8"/>
    <w:rsid w:val="00871117"/>
    <w:rsid w:val="00872DEF"/>
    <w:rsid w:val="008745BD"/>
    <w:rsid w:val="00875A5C"/>
    <w:rsid w:val="00876219"/>
    <w:rsid w:val="00880619"/>
    <w:rsid w:val="00886277"/>
    <w:rsid w:val="00887D89"/>
    <w:rsid w:val="0089000D"/>
    <w:rsid w:val="00890865"/>
    <w:rsid w:val="0089132C"/>
    <w:rsid w:val="00891BE7"/>
    <w:rsid w:val="00894091"/>
    <w:rsid w:val="00894AD7"/>
    <w:rsid w:val="008953EB"/>
    <w:rsid w:val="00897456"/>
    <w:rsid w:val="00897B0E"/>
    <w:rsid w:val="00897E34"/>
    <w:rsid w:val="008A3871"/>
    <w:rsid w:val="008A5AD0"/>
    <w:rsid w:val="008B2F12"/>
    <w:rsid w:val="008B3F62"/>
    <w:rsid w:val="008B53E4"/>
    <w:rsid w:val="008B6A43"/>
    <w:rsid w:val="008B6FEA"/>
    <w:rsid w:val="008B7BBE"/>
    <w:rsid w:val="008C0581"/>
    <w:rsid w:val="008C1CA6"/>
    <w:rsid w:val="008C4456"/>
    <w:rsid w:val="008C4CF2"/>
    <w:rsid w:val="008D067A"/>
    <w:rsid w:val="008D14B4"/>
    <w:rsid w:val="008D20C9"/>
    <w:rsid w:val="008D27A5"/>
    <w:rsid w:val="008D2982"/>
    <w:rsid w:val="008D2FB1"/>
    <w:rsid w:val="008D3D9F"/>
    <w:rsid w:val="008D43A5"/>
    <w:rsid w:val="008D5C1C"/>
    <w:rsid w:val="008D647E"/>
    <w:rsid w:val="008D77FE"/>
    <w:rsid w:val="008E209E"/>
    <w:rsid w:val="008E2D66"/>
    <w:rsid w:val="008E38F6"/>
    <w:rsid w:val="008E3F98"/>
    <w:rsid w:val="008E4245"/>
    <w:rsid w:val="008E5191"/>
    <w:rsid w:val="008E5835"/>
    <w:rsid w:val="008E617D"/>
    <w:rsid w:val="008E6FAF"/>
    <w:rsid w:val="008F3009"/>
    <w:rsid w:val="008F482D"/>
    <w:rsid w:val="008F5477"/>
    <w:rsid w:val="008F6059"/>
    <w:rsid w:val="008F6D31"/>
    <w:rsid w:val="0090067C"/>
    <w:rsid w:val="0090073E"/>
    <w:rsid w:val="0090088B"/>
    <w:rsid w:val="00900C1A"/>
    <w:rsid w:val="009024AE"/>
    <w:rsid w:val="00903426"/>
    <w:rsid w:val="009036C3"/>
    <w:rsid w:val="009047F1"/>
    <w:rsid w:val="009112F9"/>
    <w:rsid w:val="00912D55"/>
    <w:rsid w:val="00913D8A"/>
    <w:rsid w:val="00915947"/>
    <w:rsid w:val="0091614B"/>
    <w:rsid w:val="009173BD"/>
    <w:rsid w:val="00917E3B"/>
    <w:rsid w:val="009205DC"/>
    <w:rsid w:val="00920603"/>
    <w:rsid w:val="00921DDD"/>
    <w:rsid w:val="00922295"/>
    <w:rsid w:val="00923576"/>
    <w:rsid w:val="009238BD"/>
    <w:rsid w:val="00924725"/>
    <w:rsid w:val="00926EA9"/>
    <w:rsid w:val="009274E6"/>
    <w:rsid w:val="00927FA7"/>
    <w:rsid w:val="009306C6"/>
    <w:rsid w:val="00930778"/>
    <w:rsid w:val="00930BC6"/>
    <w:rsid w:val="00930EF7"/>
    <w:rsid w:val="00933125"/>
    <w:rsid w:val="0093517E"/>
    <w:rsid w:val="00937C45"/>
    <w:rsid w:val="00941505"/>
    <w:rsid w:val="00941F44"/>
    <w:rsid w:val="00942456"/>
    <w:rsid w:val="00942904"/>
    <w:rsid w:val="00942E67"/>
    <w:rsid w:val="00944188"/>
    <w:rsid w:val="009441D5"/>
    <w:rsid w:val="0094574C"/>
    <w:rsid w:val="009471B7"/>
    <w:rsid w:val="00947917"/>
    <w:rsid w:val="00950063"/>
    <w:rsid w:val="00950658"/>
    <w:rsid w:val="0095181C"/>
    <w:rsid w:val="00951B2D"/>
    <w:rsid w:val="00955F9D"/>
    <w:rsid w:val="00957088"/>
    <w:rsid w:val="0095719F"/>
    <w:rsid w:val="009576F8"/>
    <w:rsid w:val="00957E16"/>
    <w:rsid w:val="009615D8"/>
    <w:rsid w:val="00963B5D"/>
    <w:rsid w:val="00964647"/>
    <w:rsid w:val="009719B6"/>
    <w:rsid w:val="00972E46"/>
    <w:rsid w:val="0097455F"/>
    <w:rsid w:val="009769E8"/>
    <w:rsid w:val="00981299"/>
    <w:rsid w:val="00981F9B"/>
    <w:rsid w:val="009827E8"/>
    <w:rsid w:val="00982D55"/>
    <w:rsid w:val="00984837"/>
    <w:rsid w:val="0098545B"/>
    <w:rsid w:val="009860C2"/>
    <w:rsid w:val="0098656A"/>
    <w:rsid w:val="009915DF"/>
    <w:rsid w:val="00991D25"/>
    <w:rsid w:val="00992639"/>
    <w:rsid w:val="00994CFE"/>
    <w:rsid w:val="00996A76"/>
    <w:rsid w:val="0099753E"/>
    <w:rsid w:val="00997573"/>
    <w:rsid w:val="00997E39"/>
    <w:rsid w:val="009A061A"/>
    <w:rsid w:val="009A0944"/>
    <w:rsid w:val="009A2210"/>
    <w:rsid w:val="009A2617"/>
    <w:rsid w:val="009A5705"/>
    <w:rsid w:val="009A6A3C"/>
    <w:rsid w:val="009A6DC0"/>
    <w:rsid w:val="009A7191"/>
    <w:rsid w:val="009B18D4"/>
    <w:rsid w:val="009B3AE3"/>
    <w:rsid w:val="009C0B9C"/>
    <w:rsid w:val="009C2279"/>
    <w:rsid w:val="009C2AD2"/>
    <w:rsid w:val="009C2D2D"/>
    <w:rsid w:val="009C4065"/>
    <w:rsid w:val="009C6131"/>
    <w:rsid w:val="009C7014"/>
    <w:rsid w:val="009C72CE"/>
    <w:rsid w:val="009C76E1"/>
    <w:rsid w:val="009C7A0C"/>
    <w:rsid w:val="009C7AC7"/>
    <w:rsid w:val="009D0830"/>
    <w:rsid w:val="009D0C11"/>
    <w:rsid w:val="009D12BA"/>
    <w:rsid w:val="009D2BF4"/>
    <w:rsid w:val="009D31C4"/>
    <w:rsid w:val="009D7BD5"/>
    <w:rsid w:val="009E0671"/>
    <w:rsid w:val="009E09B7"/>
    <w:rsid w:val="009E0AFB"/>
    <w:rsid w:val="009E2A36"/>
    <w:rsid w:val="009E4F60"/>
    <w:rsid w:val="009E5AEF"/>
    <w:rsid w:val="009E7AB3"/>
    <w:rsid w:val="009F0868"/>
    <w:rsid w:val="009F2374"/>
    <w:rsid w:val="009F2726"/>
    <w:rsid w:val="009F3A40"/>
    <w:rsid w:val="009F3B96"/>
    <w:rsid w:val="009F5E6C"/>
    <w:rsid w:val="009F64AB"/>
    <w:rsid w:val="009F7220"/>
    <w:rsid w:val="00A005BB"/>
    <w:rsid w:val="00A01027"/>
    <w:rsid w:val="00A01620"/>
    <w:rsid w:val="00A0422A"/>
    <w:rsid w:val="00A049E1"/>
    <w:rsid w:val="00A10A5C"/>
    <w:rsid w:val="00A117A6"/>
    <w:rsid w:val="00A13A22"/>
    <w:rsid w:val="00A1447B"/>
    <w:rsid w:val="00A167B0"/>
    <w:rsid w:val="00A17EB3"/>
    <w:rsid w:val="00A201B0"/>
    <w:rsid w:val="00A201DB"/>
    <w:rsid w:val="00A21C22"/>
    <w:rsid w:val="00A21F8B"/>
    <w:rsid w:val="00A23385"/>
    <w:rsid w:val="00A263A0"/>
    <w:rsid w:val="00A265C9"/>
    <w:rsid w:val="00A26A5B"/>
    <w:rsid w:val="00A26DDF"/>
    <w:rsid w:val="00A30290"/>
    <w:rsid w:val="00A30995"/>
    <w:rsid w:val="00A312A8"/>
    <w:rsid w:val="00A31425"/>
    <w:rsid w:val="00A32AF2"/>
    <w:rsid w:val="00A33DCD"/>
    <w:rsid w:val="00A343CA"/>
    <w:rsid w:val="00A3455D"/>
    <w:rsid w:val="00A353E1"/>
    <w:rsid w:val="00A355AE"/>
    <w:rsid w:val="00A35B27"/>
    <w:rsid w:val="00A36BCF"/>
    <w:rsid w:val="00A3785E"/>
    <w:rsid w:val="00A37AC8"/>
    <w:rsid w:val="00A40C68"/>
    <w:rsid w:val="00A41633"/>
    <w:rsid w:val="00A42C5C"/>
    <w:rsid w:val="00A449DB"/>
    <w:rsid w:val="00A44A14"/>
    <w:rsid w:val="00A44EEB"/>
    <w:rsid w:val="00A4613E"/>
    <w:rsid w:val="00A4648F"/>
    <w:rsid w:val="00A4749E"/>
    <w:rsid w:val="00A47DF4"/>
    <w:rsid w:val="00A52168"/>
    <w:rsid w:val="00A5451B"/>
    <w:rsid w:val="00A5503D"/>
    <w:rsid w:val="00A606D2"/>
    <w:rsid w:val="00A60FF6"/>
    <w:rsid w:val="00A62706"/>
    <w:rsid w:val="00A71D95"/>
    <w:rsid w:val="00A72301"/>
    <w:rsid w:val="00A75B36"/>
    <w:rsid w:val="00A76A83"/>
    <w:rsid w:val="00A80BE6"/>
    <w:rsid w:val="00A828B8"/>
    <w:rsid w:val="00A829B3"/>
    <w:rsid w:val="00A8326C"/>
    <w:rsid w:val="00A85744"/>
    <w:rsid w:val="00A8581D"/>
    <w:rsid w:val="00A85830"/>
    <w:rsid w:val="00A860BF"/>
    <w:rsid w:val="00A863AC"/>
    <w:rsid w:val="00A86E18"/>
    <w:rsid w:val="00A91B2C"/>
    <w:rsid w:val="00A94354"/>
    <w:rsid w:val="00A97841"/>
    <w:rsid w:val="00AA1919"/>
    <w:rsid w:val="00AA51A9"/>
    <w:rsid w:val="00AA5352"/>
    <w:rsid w:val="00AA6C7F"/>
    <w:rsid w:val="00AB04F7"/>
    <w:rsid w:val="00AB3613"/>
    <w:rsid w:val="00AB6538"/>
    <w:rsid w:val="00AB781F"/>
    <w:rsid w:val="00AC1B22"/>
    <w:rsid w:val="00AC1C64"/>
    <w:rsid w:val="00AC3C71"/>
    <w:rsid w:val="00AC4A19"/>
    <w:rsid w:val="00AC5042"/>
    <w:rsid w:val="00AC5693"/>
    <w:rsid w:val="00AC6D7E"/>
    <w:rsid w:val="00AC74B8"/>
    <w:rsid w:val="00AC7EE4"/>
    <w:rsid w:val="00AD1E5D"/>
    <w:rsid w:val="00AD29E5"/>
    <w:rsid w:val="00AD3210"/>
    <w:rsid w:val="00AD4351"/>
    <w:rsid w:val="00AD5234"/>
    <w:rsid w:val="00AD58B4"/>
    <w:rsid w:val="00AD6F35"/>
    <w:rsid w:val="00AD744B"/>
    <w:rsid w:val="00AE0038"/>
    <w:rsid w:val="00AE1CE8"/>
    <w:rsid w:val="00AE2C3E"/>
    <w:rsid w:val="00AE4823"/>
    <w:rsid w:val="00AE51A1"/>
    <w:rsid w:val="00AE5BD1"/>
    <w:rsid w:val="00AF0895"/>
    <w:rsid w:val="00AF0A93"/>
    <w:rsid w:val="00AF1559"/>
    <w:rsid w:val="00AF1D80"/>
    <w:rsid w:val="00AF571C"/>
    <w:rsid w:val="00B00589"/>
    <w:rsid w:val="00B02C10"/>
    <w:rsid w:val="00B04539"/>
    <w:rsid w:val="00B04630"/>
    <w:rsid w:val="00B04C67"/>
    <w:rsid w:val="00B05330"/>
    <w:rsid w:val="00B06608"/>
    <w:rsid w:val="00B0767B"/>
    <w:rsid w:val="00B101F1"/>
    <w:rsid w:val="00B10A30"/>
    <w:rsid w:val="00B10CD0"/>
    <w:rsid w:val="00B11911"/>
    <w:rsid w:val="00B127EE"/>
    <w:rsid w:val="00B133BA"/>
    <w:rsid w:val="00B16225"/>
    <w:rsid w:val="00B178F5"/>
    <w:rsid w:val="00B20442"/>
    <w:rsid w:val="00B231BB"/>
    <w:rsid w:val="00B235BD"/>
    <w:rsid w:val="00B25395"/>
    <w:rsid w:val="00B25B21"/>
    <w:rsid w:val="00B262B9"/>
    <w:rsid w:val="00B262D7"/>
    <w:rsid w:val="00B27BD5"/>
    <w:rsid w:val="00B30442"/>
    <w:rsid w:val="00B3096C"/>
    <w:rsid w:val="00B32192"/>
    <w:rsid w:val="00B32840"/>
    <w:rsid w:val="00B348CD"/>
    <w:rsid w:val="00B34DE0"/>
    <w:rsid w:val="00B3550C"/>
    <w:rsid w:val="00B35802"/>
    <w:rsid w:val="00B36688"/>
    <w:rsid w:val="00B401AC"/>
    <w:rsid w:val="00B40FC8"/>
    <w:rsid w:val="00B448C8"/>
    <w:rsid w:val="00B45BEC"/>
    <w:rsid w:val="00B45C5E"/>
    <w:rsid w:val="00B46209"/>
    <w:rsid w:val="00B51676"/>
    <w:rsid w:val="00B5172F"/>
    <w:rsid w:val="00B54A3C"/>
    <w:rsid w:val="00B54B7B"/>
    <w:rsid w:val="00B56134"/>
    <w:rsid w:val="00B56DA0"/>
    <w:rsid w:val="00B576A7"/>
    <w:rsid w:val="00B57EB6"/>
    <w:rsid w:val="00B61940"/>
    <w:rsid w:val="00B63611"/>
    <w:rsid w:val="00B64295"/>
    <w:rsid w:val="00B65544"/>
    <w:rsid w:val="00B667E2"/>
    <w:rsid w:val="00B677E1"/>
    <w:rsid w:val="00B70EFF"/>
    <w:rsid w:val="00B71618"/>
    <w:rsid w:val="00B71C0B"/>
    <w:rsid w:val="00B723BD"/>
    <w:rsid w:val="00B736E1"/>
    <w:rsid w:val="00B744D8"/>
    <w:rsid w:val="00B7595A"/>
    <w:rsid w:val="00B84A26"/>
    <w:rsid w:val="00B84BB9"/>
    <w:rsid w:val="00B84CFE"/>
    <w:rsid w:val="00B852D6"/>
    <w:rsid w:val="00B86A25"/>
    <w:rsid w:val="00B86DF4"/>
    <w:rsid w:val="00B9010A"/>
    <w:rsid w:val="00B93274"/>
    <w:rsid w:val="00B97A00"/>
    <w:rsid w:val="00BA36D5"/>
    <w:rsid w:val="00BB257F"/>
    <w:rsid w:val="00BB36DE"/>
    <w:rsid w:val="00BB4372"/>
    <w:rsid w:val="00BB45F6"/>
    <w:rsid w:val="00BB5898"/>
    <w:rsid w:val="00BB64CE"/>
    <w:rsid w:val="00BB75D6"/>
    <w:rsid w:val="00BB7A7B"/>
    <w:rsid w:val="00BB7BC0"/>
    <w:rsid w:val="00BC0C64"/>
    <w:rsid w:val="00BC2C27"/>
    <w:rsid w:val="00BC3555"/>
    <w:rsid w:val="00BC3EA9"/>
    <w:rsid w:val="00BC5FDA"/>
    <w:rsid w:val="00BC7BB6"/>
    <w:rsid w:val="00BD0A07"/>
    <w:rsid w:val="00BD129B"/>
    <w:rsid w:val="00BD1695"/>
    <w:rsid w:val="00BD1A26"/>
    <w:rsid w:val="00BD3D53"/>
    <w:rsid w:val="00BD68BA"/>
    <w:rsid w:val="00BE1E57"/>
    <w:rsid w:val="00BE1F7F"/>
    <w:rsid w:val="00BE23F5"/>
    <w:rsid w:val="00BE2BFA"/>
    <w:rsid w:val="00BE565F"/>
    <w:rsid w:val="00BF1101"/>
    <w:rsid w:val="00BF21CC"/>
    <w:rsid w:val="00BF23A4"/>
    <w:rsid w:val="00BF24EC"/>
    <w:rsid w:val="00BF304B"/>
    <w:rsid w:val="00BF33FE"/>
    <w:rsid w:val="00BF47A6"/>
    <w:rsid w:val="00BF7AD0"/>
    <w:rsid w:val="00C03458"/>
    <w:rsid w:val="00C03A28"/>
    <w:rsid w:val="00C04FE9"/>
    <w:rsid w:val="00C05677"/>
    <w:rsid w:val="00C05951"/>
    <w:rsid w:val="00C06B5B"/>
    <w:rsid w:val="00C10BFE"/>
    <w:rsid w:val="00C116B4"/>
    <w:rsid w:val="00C132F2"/>
    <w:rsid w:val="00C1353D"/>
    <w:rsid w:val="00C15103"/>
    <w:rsid w:val="00C15B98"/>
    <w:rsid w:val="00C16824"/>
    <w:rsid w:val="00C17946"/>
    <w:rsid w:val="00C17EAE"/>
    <w:rsid w:val="00C2170E"/>
    <w:rsid w:val="00C251E8"/>
    <w:rsid w:val="00C25601"/>
    <w:rsid w:val="00C27815"/>
    <w:rsid w:val="00C3345B"/>
    <w:rsid w:val="00C33836"/>
    <w:rsid w:val="00C34148"/>
    <w:rsid w:val="00C37D32"/>
    <w:rsid w:val="00C43607"/>
    <w:rsid w:val="00C44591"/>
    <w:rsid w:val="00C4538A"/>
    <w:rsid w:val="00C453EF"/>
    <w:rsid w:val="00C544EF"/>
    <w:rsid w:val="00C562F7"/>
    <w:rsid w:val="00C57486"/>
    <w:rsid w:val="00C60430"/>
    <w:rsid w:val="00C6076A"/>
    <w:rsid w:val="00C623AC"/>
    <w:rsid w:val="00C65758"/>
    <w:rsid w:val="00C715F6"/>
    <w:rsid w:val="00C80318"/>
    <w:rsid w:val="00C811FB"/>
    <w:rsid w:val="00C813AD"/>
    <w:rsid w:val="00C8143F"/>
    <w:rsid w:val="00C8280C"/>
    <w:rsid w:val="00C8299A"/>
    <w:rsid w:val="00C82C7C"/>
    <w:rsid w:val="00C82FE9"/>
    <w:rsid w:val="00C84D92"/>
    <w:rsid w:val="00C857BE"/>
    <w:rsid w:val="00C85A7D"/>
    <w:rsid w:val="00C86EC0"/>
    <w:rsid w:val="00C87850"/>
    <w:rsid w:val="00C87907"/>
    <w:rsid w:val="00C90512"/>
    <w:rsid w:val="00C9266C"/>
    <w:rsid w:val="00C94246"/>
    <w:rsid w:val="00C94ADA"/>
    <w:rsid w:val="00C94BEA"/>
    <w:rsid w:val="00C9626F"/>
    <w:rsid w:val="00C972EB"/>
    <w:rsid w:val="00CA5C2A"/>
    <w:rsid w:val="00CA66A3"/>
    <w:rsid w:val="00CA67E3"/>
    <w:rsid w:val="00CB0DB1"/>
    <w:rsid w:val="00CB1656"/>
    <w:rsid w:val="00CB2C56"/>
    <w:rsid w:val="00CB3707"/>
    <w:rsid w:val="00CB52DC"/>
    <w:rsid w:val="00CB6DC8"/>
    <w:rsid w:val="00CB73E4"/>
    <w:rsid w:val="00CC1FEA"/>
    <w:rsid w:val="00CC2F24"/>
    <w:rsid w:val="00CC2F79"/>
    <w:rsid w:val="00CC47FC"/>
    <w:rsid w:val="00CC6106"/>
    <w:rsid w:val="00CC6207"/>
    <w:rsid w:val="00CC669F"/>
    <w:rsid w:val="00CC689E"/>
    <w:rsid w:val="00CD035C"/>
    <w:rsid w:val="00CD37C4"/>
    <w:rsid w:val="00CD55CB"/>
    <w:rsid w:val="00CD711B"/>
    <w:rsid w:val="00CE096E"/>
    <w:rsid w:val="00CE1CF0"/>
    <w:rsid w:val="00CE4D5B"/>
    <w:rsid w:val="00CE5325"/>
    <w:rsid w:val="00CE537F"/>
    <w:rsid w:val="00CE734A"/>
    <w:rsid w:val="00CE79E8"/>
    <w:rsid w:val="00CF2AA8"/>
    <w:rsid w:val="00CF2E6F"/>
    <w:rsid w:val="00CF3122"/>
    <w:rsid w:val="00CF3230"/>
    <w:rsid w:val="00CF3507"/>
    <w:rsid w:val="00CF4D50"/>
    <w:rsid w:val="00CF580C"/>
    <w:rsid w:val="00CF6115"/>
    <w:rsid w:val="00CF6695"/>
    <w:rsid w:val="00CF7DFB"/>
    <w:rsid w:val="00D04A79"/>
    <w:rsid w:val="00D06215"/>
    <w:rsid w:val="00D11072"/>
    <w:rsid w:val="00D11A7B"/>
    <w:rsid w:val="00D128EF"/>
    <w:rsid w:val="00D1340D"/>
    <w:rsid w:val="00D14624"/>
    <w:rsid w:val="00D14B8D"/>
    <w:rsid w:val="00D14C10"/>
    <w:rsid w:val="00D15235"/>
    <w:rsid w:val="00D15F02"/>
    <w:rsid w:val="00D16111"/>
    <w:rsid w:val="00D16CBD"/>
    <w:rsid w:val="00D16F63"/>
    <w:rsid w:val="00D17CCB"/>
    <w:rsid w:val="00D217B2"/>
    <w:rsid w:val="00D21DC4"/>
    <w:rsid w:val="00D2529F"/>
    <w:rsid w:val="00D26DC6"/>
    <w:rsid w:val="00D30670"/>
    <w:rsid w:val="00D30AF8"/>
    <w:rsid w:val="00D31F93"/>
    <w:rsid w:val="00D33B38"/>
    <w:rsid w:val="00D33BEC"/>
    <w:rsid w:val="00D3729E"/>
    <w:rsid w:val="00D37B7D"/>
    <w:rsid w:val="00D37FE6"/>
    <w:rsid w:val="00D400B9"/>
    <w:rsid w:val="00D41C95"/>
    <w:rsid w:val="00D432BF"/>
    <w:rsid w:val="00D44A7E"/>
    <w:rsid w:val="00D47F2D"/>
    <w:rsid w:val="00D50C4A"/>
    <w:rsid w:val="00D520CC"/>
    <w:rsid w:val="00D5594F"/>
    <w:rsid w:val="00D56D99"/>
    <w:rsid w:val="00D56FC6"/>
    <w:rsid w:val="00D57DCD"/>
    <w:rsid w:val="00D61152"/>
    <w:rsid w:val="00D617B5"/>
    <w:rsid w:val="00D61A41"/>
    <w:rsid w:val="00D61EDF"/>
    <w:rsid w:val="00D6701D"/>
    <w:rsid w:val="00D673C8"/>
    <w:rsid w:val="00D76B6B"/>
    <w:rsid w:val="00D76DA2"/>
    <w:rsid w:val="00D76E95"/>
    <w:rsid w:val="00D77D74"/>
    <w:rsid w:val="00D804A8"/>
    <w:rsid w:val="00D80FAF"/>
    <w:rsid w:val="00D81733"/>
    <w:rsid w:val="00D839E8"/>
    <w:rsid w:val="00D86576"/>
    <w:rsid w:val="00D939D2"/>
    <w:rsid w:val="00D93CB9"/>
    <w:rsid w:val="00D95ECA"/>
    <w:rsid w:val="00DA2FA2"/>
    <w:rsid w:val="00DA7DFB"/>
    <w:rsid w:val="00DB36F0"/>
    <w:rsid w:val="00DB47F5"/>
    <w:rsid w:val="00DB4EA5"/>
    <w:rsid w:val="00DB5675"/>
    <w:rsid w:val="00DB63C4"/>
    <w:rsid w:val="00DB672A"/>
    <w:rsid w:val="00DB7C31"/>
    <w:rsid w:val="00DC1112"/>
    <w:rsid w:val="00DC1737"/>
    <w:rsid w:val="00DC212E"/>
    <w:rsid w:val="00DC2A9F"/>
    <w:rsid w:val="00DC2E2E"/>
    <w:rsid w:val="00DC5115"/>
    <w:rsid w:val="00DD0F09"/>
    <w:rsid w:val="00DD421F"/>
    <w:rsid w:val="00DD58EC"/>
    <w:rsid w:val="00DD595D"/>
    <w:rsid w:val="00DD7811"/>
    <w:rsid w:val="00DD78F0"/>
    <w:rsid w:val="00DE0294"/>
    <w:rsid w:val="00DE04F4"/>
    <w:rsid w:val="00DE149E"/>
    <w:rsid w:val="00DE2A7F"/>
    <w:rsid w:val="00DE31D2"/>
    <w:rsid w:val="00DE4089"/>
    <w:rsid w:val="00DE4284"/>
    <w:rsid w:val="00DE4686"/>
    <w:rsid w:val="00DE4E2A"/>
    <w:rsid w:val="00DE6F75"/>
    <w:rsid w:val="00DF09BF"/>
    <w:rsid w:val="00DF0B86"/>
    <w:rsid w:val="00DF158E"/>
    <w:rsid w:val="00DF29BA"/>
    <w:rsid w:val="00DF3EBD"/>
    <w:rsid w:val="00E003E6"/>
    <w:rsid w:val="00E00D4F"/>
    <w:rsid w:val="00E01971"/>
    <w:rsid w:val="00E02270"/>
    <w:rsid w:val="00E04223"/>
    <w:rsid w:val="00E04661"/>
    <w:rsid w:val="00E04D9F"/>
    <w:rsid w:val="00E0688F"/>
    <w:rsid w:val="00E073ED"/>
    <w:rsid w:val="00E11AA5"/>
    <w:rsid w:val="00E11B1C"/>
    <w:rsid w:val="00E22987"/>
    <w:rsid w:val="00E237BB"/>
    <w:rsid w:val="00E25B92"/>
    <w:rsid w:val="00E25E8B"/>
    <w:rsid w:val="00E26852"/>
    <w:rsid w:val="00E27B69"/>
    <w:rsid w:val="00E30A10"/>
    <w:rsid w:val="00E30D2B"/>
    <w:rsid w:val="00E33CCB"/>
    <w:rsid w:val="00E34F3F"/>
    <w:rsid w:val="00E35B20"/>
    <w:rsid w:val="00E374E3"/>
    <w:rsid w:val="00E404C6"/>
    <w:rsid w:val="00E42532"/>
    <w:rsid w:val="00E427C4"/>
    <w:rsid w:val="00E42FD1"/>
    <w:rsid w:val="00E45658"/>
    <w:rsid w:val="00E50704"/>
    <w:rsid w:val="00E52014"/>
    <w:rsid w:val="00E52B91"/>
    <w:rsid w:val="00E550AF"/>
    <w:rsid w:val="00E5706C"/>
    <w:rsid w:val="00E6022B"/>
    <w:rsid w:val="00E60734"/>
    <w:rsid w:val="00E614AA"/>
    <w:rsid w:val="00E61FE6"/>
    <w:rsid w:val="00E63115"/>
    <w:rsid w:val="00E6434B"/>
    <w:rsid w:val="00E650CC"/>
    <w:rsid w:val="00E655F6"/>
    <w:rsid w:val="00E65C6A"/>
    <w:rsid w:val="00E66D58"/>
    <w:rsid w:val="00E6731B"/>
    <w:rsid w:val="00E67343"/>
    <w:rsid w:val="00E709AB"/>
    <w:rsid w:val="00E7274A"/>
    <w:rsid w:val="00E731DB"/>
    <w:rsid w:val="00E733A3"/>
    <w:rsid w:val="00E73B2E"/>
    <w:rsid w:val="00E754F0"/>
    <w:rsid w:val="00E75B7A"/>
    <w:rsid w:val="00E76DA3"/>
    <w:rsid w:val="00E81506"/>
    <w:rsid w:val="00E82D11"/>
    <w:rsid w:val="00E856F9"/>
    <w:rsid w:val="00E85760"/>
    <w:rsid w:val="00E857C9"/>
    <w:rsid w:val="00E8672E"/>
    <w:rsid w:val="00E87572"/>
    <w:rsid w:val="00E878C9"/>
    <w:rsid w:val="00E90112"/>
    <w:rsid w:val="00E90FF8"/>
    <w:rsid w:val="00E9108B"/>
    <w:rsid w:val="00E91C4B"/>
    <w:rsid w:val="00E91EBC"/>
    <w:rsid w:val="00E91F85"/>
    <w:rsid w:val="00E92D08"/>
    <w:rsid w:val="00E972B0"/>
    <w:rsid w:val="00EA090A"/>
    <w:rsid w:val="00EA1B2A"/>
    <w:rsid w:val="00EA228B"/>
    <w:rsid w:val="00EA32ED"/>
    <w:rsid w:val="00EA3647"/>
    <w:rsid w:val="00EA394C"/>
    <w:rsid w:val="00EA3A74"/>
    <w:rsid w:val="00EA4903"/>
    <w:rsid w:val="00EA50D8"/>
    <w:rsid w:val="00EA51B3"/>
    <w:rsid w:val="00EA61E4"/>
    <w:rsid w:val="00EA7903"/>
    <w:rsid w:val="00EB3D33"/>
    <w:rsid w:val="00EB46A1"/>
    <w:rsid w:val="00EB4C3C"/>
    <w:rsid w:val="00EB4E9B"/>
    <w:rsid w:val="00EB5B8A"/>
    <w:rsid w:val="00EB76CC"/>
    <w:rsid w:val="00EC109E"/>
    <w:rsid w:val="00EC1A3F"/>
    <w:rsid w:val="00EC21E6"/>
    <w:rsid w:val="00EC2549"/>
    <w:rsid w:val="00EC500C"/>
    <w:rsid w:val="00EC5477"/>
    <w:rsid w:val="00EC738A"/>
    <w:rsid w:val="00ED08F2"/>
    <w:rsid w:val="00ED155A"/>
    <w:rsid w:val="00ED462D"/>
    <w:rsid w:val="00ED6A4A"/>
    <w:rsid w:val="00ED7F91"/>
    <w:rsid w:val="00EE0687"/>
    <w:rsid w:val="00EE5019"/>
    <w:rsid w:val="00EF24D6"/>
    <w:rsid w:val="00EF36F0"/>
    <w:rsid w:val="00EF3858"/>
    <w:rsid w:val="00EF40BB"/>
    <w:rsid w:val="00EF4499"/>
    <w:rsid w:val="00EF644A"/>
    <w:rsid w:val="00EF73B8"/>
    <w:rsid w:val="00F000AD"/>
    <w:rsid w:val="00F009BF"/>
    <w:rsid w:val="00F01764"/>
    <w:rsid w:val="00F0267C"/>
    <w:rsid w:val="00F03825"/>
    <w:rsid w:val="00F046E1"/>
    <w:rsid w:val="00F060B0"/>
    <w:rsid w:val="00F0785B"/>
    <w:rsid w:val="00F109D0"/>
    <w:rsid w:val="00F10EDE"/>
    <w:rsid w:val="00F110D3"/>
    <w:rsid w:val="00F11133"/>
    <w:rsid w:val="00F13282"/>
    <w:rsid w:val="00F1468E"/>
    <w:rsid w:val="00F16451"/>
    <w:rsid w:val="00F16686"/>
    <w:rsid w:val="00F17150"/>
    <w:rsid w:val="00F17295"/>
    <w:rsid w:val="00F23F51"/>
    <w:rsid w:val="00F25EE4"/>
    <w:rsid w:val="00F32C81"/>
    <w:rsid w:val="00F3358D"/>
    <w:rsid w:val="00F366C4"/>
    <w:rsid w:val="00F36B1B"/>
    <w:rsid w:val="00F4044E"/>
    <w:rsid w:val="00F435E9"/>
    <w:rsid w:val="00F4378E"/>
    <w:rsid w:val="00F4458D"/>
    <w:rsid w:val="00F44FE2"/>
    <w:rsid w:val="00F46E46"/>
    <w:rsid w:val="00F47D85"/>
    <w:rsid w:val="00F51052"/>
    <w:rsid w:val="00F5214F"/>
    <w:rsid w:val="00F55BF9"/>
    <w:rsid w:val="00F61B77"/>
    <w:rsid w:val="00F62A65"/>
    <w:rsid w:val="00F6319C"/>
    <w:rsid w:val="00F66701"/>
    <w:rsid w:val="00F70FAD"/>
    <w:rsid w:val="00F7211A"/>
    <w:rsid w:val="00F75EAD"/>
    <w:rsid w:val="00F77889"/>
    <w:rsid w:val="00F83905"/>
    <w:rsid w:val="00F846A6"/>
    <w:rsid w:val="00F877F2"/>
    <w:rsid w:val="00F8783C"/>
    <w:rsid w:val="00F9352A"/>
    <w:rsid w:val="00F94EC0"/>
    <w:rsid w:val="00F95993"/>
    <w:rsid w:val="00FA012C"/>
    <w:rsid w:val="00FA2D1E"/>
    <w:rsid w:val="00FA2D72"/>
    <w:rsid w:val="00FA4002"/>
    <w:rsid w:val="00FA4059"/>
    <w:rsid w:val="00FA52B4"/>
    <w:rsid w:val="00FA5D09"/>
    <w:rsid w:val="00FA642C"/>
    <w:rsid w:val="00FB268E"/>
    <w:rsid w:val="00FB6EA1"/>
    <w:rsid w:val="00FB70B5"/>
    <w:rsid w:val="00FC20BB"/>
    <w:rsid w:val="00FC260A"/>
    <w:rsid w:val="00FC2EB5"/>
    <w:rsid w:val="00FD0A17"/>
    <w:rsid w:val="00FD3474"/>
    <w:rsid w:val="00FD459A"/>
    <w:rsid w:val="00FD45B4"/>
    <w:rsid w:val="00FD5458"/>
    <w:rsid w:val="00FD59D0"/>
    <w:rsid w:val="00FE0964"/>
    <w:rsid w:val="00FE13F8"/>
    <w:rsid w:val="00FE2009"/>
    <w:rsid w:val="00FE251A"/>
    <w:rsid w:val="00FE2D39"/>
    <w:rsid w:val="00FE3594"/>
    <w:rsid w:val="00FE462C"/>
    <w:rsid w:val="00FE76B5"/>
    <w:rsid w:val="00FF0295"/>
    <w:rsid w:val="00FF111B"/>
    <w:rsid w:val="00FF40BE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79"/>
  </w:style>
  <w:style w:type="paragraph" w:styleId="a3">
    <w:name w:val="Normal (Web)"/>
    <w:basedOn w:val="a"/>
    <w:link w:val="a4"/>
    <w:uiPriority w:val="99"/>
    <w:unhideWhenUsed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6EA9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0C4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A828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971"/>
  </w:style>
  <w:style w:type="paragraph" w:styleId="a8">
    <w:name w:val="footer"/>
    <w:basedOn w:val="a"/>
    <w:link w:val="a9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971"/>
  </w:style>
  <w:style w:type="paragraph" w:customStyle="1" w:styleId="Style4">
    <w:name w:val="Style4"/>
    <w:basedOn w:val="a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480B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"/>
    <w:basedOn w:val="a"/>
    <w:rsid w:val="00BC5F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ВМ основной"/>
    <w:basedOn w:val="a"/>
    <w:next w:val="a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AC1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"/>
    <w:basedOn w:val="a"/>
    <w:rsid w:val="00DA7D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link w:val="ae"/>
    <w:uiPriority w:val="34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4">
    <w:name w:val="Без интервала1"/>
    <w:rsid w:val="00FD4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402D1"/>
    <w:rPr>
      <w:b/>
      <w:bCs/>
    </w:rPr>
  </w:style>
  <w:style w:type="paragraph" w:customStyle="1" w:styleId="15">
    <w:name w:val="Знак Знак1"/>
    <w:basedOn w:val="a"/>
    <w:rsid w:val="00445F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346F5"/>
    <w:rPr>
      <w:color w:val="0563C1" w:themeColor="hyperlink"/>
      <w:u w:val="single"/>
    </w:rPr>
  </w:style>
  <w:style w:type="paragraph" w:customStyle="1" w:styleId="16">
    <w:name w:val="Знак Знак Знак Знак1 Знак Знак Знак"/>
    <w:basedOn w:val="a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A2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rsid w:val="00B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B655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F25EE4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96BF3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7DC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2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79"/>
  </w:style>
  <w:style w:type="paragraph" w:styleId="a3">
    <w:name w:val="Normal (Web)"/>
    <w:basedOn w:val="a"/>
    <w:link w:val="a4"/>
    <w:uiPriority w:val="99"/>
    <w:unhideWhenUsed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6EA9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0C4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A828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971"/>
  </w:style>
  <w:style w:type="paragraph" w:styleId="a8">
    <w:name w:val="footer"/>
    <w:basedOn w:val="a"/>
    <w:link w:val="a9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971"/>
  </w:style>
  <w:style w:type="paragraph" w:customStyle="1" w:styleId="Style4">
    <w:name w:val="Style4"/>
    <w:basedOn w:val="a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480B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"/>
    <w:basedOn w:val="a"/>
    <w:rsid w:val="00BC5F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ВМ основной"/>
    <w:basedOn w:val="a"/>
    <w:next w:val="a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AC1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"/>
    <w:basedOn w:val="a"/>
    <w:rsid w:val="00DA7D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link w:val="ae"/>
    <w:uiPriority w:val="34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4">
    <w:name w:val="Без интервала1"/>
    <w:rsid w:val="00FD4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402D1"/>
    <w:rPr>
      <w:b/>
      <w:bCs/>
    </w:rPr>
  </w:style>
  <w:style w:type="paragraph" w:customStyle="1" w:styleId="15">
    <w:name w:val="Знак Знак1"/>
    <w:basedOn w:val="a"/>
    <w:rsid w:val="00445F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346F5"/>
    <w:rPr>
      <w:color w:val="0563C1" w:themeColor="hyperlink"/>
      <w:u w:val="single"/>
    </w:rPr>
  </w:style>
  <w:style w:type="paragraph" w:customStyle="1" w:styleId="16">
    <w:name w:val="Знак Знак Знак Знак1 Знак Знак Знак"/>
    <w:basedOn w:val="a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A2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rsid w:val="00B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B655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F25EE4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96BF3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7DC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2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@alreg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@altagro22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7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dPt>
            <c:idx val="0"/>
            <c:bubble3D val="0"/>
            <c:explosion val="9"/>
          </c:dPt>
          <c:dPt>
            <c:idx val="1"/>
            <c:bubble3D val="0"/>
            <c:explosion val="17"/>
          </c:dPt>
          <c:dPt>
            <c:idx val="2"/>
            <c:bubble3D val="0"/>
            <c:explosion val="9"/>
          </c:dPt>
          <c:dPt>
            <c:idx val="3"/>
            <c:bubble3D val="0"/>
            <c:explosion val="8"/>
          </c:dPt>
          <c:dPt>
            <c:idx val="4"/>
            <c:bubble3D val="0"/>
            <c:explosion val="9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8402062722928867E-2"/>
                  <c:y val="-1.5346153626221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824062857527424"/>
                  <c:y val="-8.861304101693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004525876573122E-2"/>
                  <c:y val="-5.5852789643124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29672252506899E-2"/>
                  <c:y val="-2.006553102430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721717477662164E-5"/>
                  <c:y val="-2.3079958142487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Лист1!$F$4:$F$8</c:f>
              <c:strCache>
                <c:ptCount val="5"/>
                <c:pt idx="0">
                  <c:v>Субсидирование процентной ставки по привлеченным кредитам, млн. рублей</c:v>
                </c:pt>
                <c:pt idx="1">
                  <c:v>Государственная поддержка растениеводства, млн. рублей</c:v>
                </c:pt>
                <c:pt idx="2">
                  <c:v>Государственная поддержка животноводства, млн. рублей</c:v>
                </c:pt>
                <c:pt idx="3">
                  <c:v>Государственная поддержка малых форм хозяйствования, млн. рублей</c:v>
                </c:pt>
                <c:pt idx="4">
                  <c:v>Социальное развитие села, млн. рублей</c:v>
                </c:pt>
              </c:strCache>
            </c:strRef>
          </c:cat>
          <c:val>
            <c:numRef>
              <c:f>Лист1!$G$4:$G$8</c:f>
              <c:numCache>
                <c:formatCode>#,##0.00</c:formatCode>
                <c:ptCount val="5"/>
                <c:pt idx="0">
                  <c:v>940.5</c:v>
                </c:pt>
                <c:pt idx="1">
                  <c:v>1668.3</c:v>
                </c:pt>
                <c:pt idx="2">
                  <c:v>880.4</c:v>
                </c:pt>
                <c:pt idx="3">
                  <c:v>188.6</c:v>
                </c:pt>
                <c:pt idx="4">
                  <c:v>444.2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173665791776028E-2"/>
          <c:y val="0.49847700409997769"/>
          <c:w val="0.95652668416447939"/>
          <c:h val="0.48409380200024016"/>
        </c:manualLayout>
      </c:layout>
      <c:overlay val="0"/>
      <c:txPr>
        <a:bodyPr/>
        <a:lstStyle/>
        <a:p>
          <a:pPr algn="just">
            <a:defRPr sz="14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600">
          <a:latin typeface="Palatino Linotype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44F4-28EE-4584-A9F9-351F81FD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</cp:lastModifiedBy>
  <cp:revision>5</cp:revision>
  <cp:lastPrinted>2016-09-28T03:51:00Z</cp:lastPrinted>
  <dcterms:created xsi:type="dcterms:W3CDTF">2016-10-11T04:39:00Z</dcterms:created>
  <dcterms:modified xsi:type="dcterms:W3CDTF">2016-10-25T04:46:00Z</dcterms:modified>
</cp:coreProperties>
</file>